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1C0C" w14:textId="77777777" w:rsidR="007F2AB7" w:rsidRDefault="007D6CAA">
      <w:pPr>
        <w:pStyle w:val="Heading1"/>
        <w:spacing w:before="62" w:line="259" w:lineRule="auto"/>
        <w:ind w:right="2602"/>
      </w:pPr>
      <w:bookmarkStart w:id="0" w:name="MLP_Grant_Application_Instructions"/>
      <w:bookmarkEnd w:id="0"/>
      <w:r>
        <w:t>Medical-Legal</w:t>
      </w:r>
      <w:r>
        <w:rPr>
          <w:spacing w:val="-15"/>
        </w:rPr>
        <w:t xml:space="preserve"> </w:t>
      </w:r>
      <w:r>
        <w:t>Partnerships</w:t>
      </w:r>
      <w:r>
        <w:rPr>
          <w:spacing w:val="-15"/>
        </w:rPr>
        <w:t xml:space="preserve"> </w:t>
      </w:r>
      <w:r>
        <w:t>Program Grant Application Instructions</w:t>
      </w:r>
    </w:p>
    <w:p w14:paraId="143D1C0D" w14:textId="77777777" w:rsidR="007F2AB7" w:rsidRDefault="007F2AB7">
      <w:pPr>
        <w:pStyle w:val="BodyText"/>
        <w:spacing w:before="21"/>
        <w:rPr>
          <w:b/>
        </w:rPr>
      </w:pPr>
    </w:p>
    <w:p w14:paraId="143D1C0E" w14:textId="77777777" w:rsidR="007F2AB7" w:rsidRDefault="007D6CAA">
      <w:pPr>
        <w:ind w:left="2602" w:right="2608"/>
        <w:jc w:val="center"/>
        <w:rPr>
          <w:b/>
          <w:sz w:val="24"/>
        </w:rPr>
      </w:pPr>
      <w:r>
        <w:rPr>
          <w:b/>
          <w:sz w:val="24"/>
        </w:rPr>
        <w:t>Award</w:t>
      </w:r>
      <w:r>
        <w:rPr>
          <w:b/>
          <w:spacing w:val="-3"/>
          <w:sz w:val="24"/>
        </w:rPr>
        <w:t xml:space="preserve"> </w:t>
      </w:r>
      <w:r>
        <w:rPr>
          <w:b/>
          <w:spacing w:val="-2"/>
          <w:sz w:val="24"/>
        </w:rPr>
        <w:t>Period</w:t>
      </w:r>
    </w:p>
    <w:p w14:paraId="143D1C0F" w14:textId="3FB1B6FB" w:rsidR="007F2AB7" w:rsidRDefault="007D6CAA">
      <w:pPr>
        <w:pStyle w:val="BodyText"/>
        <w:spacing w:before="21"/>
        <w:ind w:left="2602" w:right="2603"/>
        <w:jc w:val="center"/>
      </w:pPr>
      <w:r>
        <w:t>July</w:t>
      </w:r>
      <w:r>
        <w:rPr>
          <w:spacing w:val="-2"/>
        </w:rPr>
        <w:t xml:space="preserve"> </w:t>
      </w:r>
      <w:r>
        <w:t>1, 202</w:t>
      </w:r>
      <w:r w:rsidR="00C14E2B">
        <w:t>5</w:t>
      </w:r>
      <w:r>
        <w:t xml:space="preserve"> – June</w:t>
      </w:r>
      <w:r>
        <w:rPr>
          <w:spacing w:val="-1"/>
        </w:rPr>
        <w:t xml:space="preserve"> </w:t>
      </w:r>
      <w:r>
        <w:t xml:space="preserve">30, </w:t>
      </w:r>
      <w:r>
        <w:rPr>
          <w:spacing w:val="-4"/>
        </w:rPr>
        <w:t>202</w:t>
      </w:r>
      <w:r w:rsidR="00C14E2B">
        <w:rPr>
          <w:spacing w:val="-4"/>
        </w:rPr>
        <w:t>6</w:t>
      </w:r>
    </w:p>
    <w:p w14:paraId="143D1C10" w14:textId="77777777" w:rsidR="007F2AB7" w:rsidRDefault="007F2AB7">
      <w:pPr>
        <w:pStyle w:val="BodyText"/>
        <w:spacing w:before="43"/>
      </w:pPr>
    </w:p>
    <w:p w14:paraId="143D1C11" w14:textId="77777777" w:rsidR="007F2AB7" w:rsidRDefault="007D6CAA">
      <w:pPr>
        <w:pStyle w:val="Heading1"/>
        <w:spacing w:before="1"/>
        <w:ind w:left="59"/>
      </w:pPr>
      <w:r>
        <w:rPr>
          <w:spacing w:val="-2"/>
        </w:rPr>
        <w:t>Deadline</w:t>
      </w:r>
    </w:p>
    <w:p w14:paraId="143D1C12" w14:textId="77A5935C" w:rsidR="007F2AB7" w:rsidRDefault="007D6CAA">
      <w:pPr>
        <w:pStyle w:val="BodyText"/>
        <w:spacing w:before="24"/>
        <w:ind w:left="32" w:right="33"/>
        <w:jc w:val="center"/>
      </w:pPr>
      <w:r>
        <w:t>All</w:t>
      </w:r>
      <w:r>
        <w:rPr>
          <w:spacing w:val="-1"/>
        </w:rPr>
        <w:t xml:space="preserve"> </w:t>
      </w:r>
      <w:r>
        <w:t>applications</w:t>
      </w:r>
      <w:r>
        <w:rPr>
          <w:spacing w:val="-1"/>
        </w:rPr>
        <w:t xml:space="preserve"> </w:t>
      </w:r>
      <w:r>
        <w:t>are</w:t>
      </w:r>
      <w:r>
        <w:rPr>
          <w:spacing w:val="-2"/>
        </w:rPr>
        <w:t xml:space="preserve"> </w:t>
      </w:r>
      <w:r>
        <w:t>due</w:t>
      </w:r>
      <w:r>
        <w:rPr>
          <w:spacing w:val="1"/>
        </w:rPr>
        <w:t xml:space="preserve"> </w:t>
      </w:r>
      <w:r>
        <w:t>by</w:t>
      </w:r>
      <w:r>
        <w:rPr>
          <w:spacing w:val="-1"/>
        </w:rPr>
        <w:t xml:space="preserve"> </w:t>
      </w:r>
      <w:r>
        <w:t>11:59</w:t>
      </w:r>
      <w:r>
        <w:rPr>
          <w:spacing w:val="-1"/>
        </w:rPr>
        <w:t xml:space="preserve"> </w:t>
      </w:r>
      <w:r>
        <w:t>p.m. on</w:t>
      </w:r>
      <w:r>
        <w:rPr>
          <w:spacing w:val="-1"/>
        </w:rPr>
        <w:t xml:space="preserve"> </w:t>
      </w:r>
      <w:r>
        <w:t>May</w:t>
      </w:r>
      <w:r>
        <w:rPr>
          <w:spacing w:val="-1"/>
        </w:rPr>
        <w:t xml:space="preserve"> 15</w:t>
      </w:r>
      <w:r>
        <w:t xml:space="preserve">, </w:t>
      </w:r>
      <w:r>
        <w:rPr>
          <w:spacing w:val="-4"/>
        </w:rPr>
        <w:t>202</w:t>
      </w:r>
      <w:r w:rsidR="00C14E2B">
        <w:rPr>
          <w:spacing w:val="-4"/>
        </w:rPr>
        <w:t>5</w:t>
      </w:r>
    </w:p>
    <w:p w14:paraId="143D1C13" w14:textId="77777777" w:rsidR="007F2AB7" w:rsidRDefault="007F2AB7">
      <w:pPr>
        <w:pStyle w:val="BodyText"/>
        <w:spacing w:before="7"/>
      </w:pPr>
    </w:p>
    <w:p w14:paraId="143D1C14" w14:textId="77777777" w:rsidR="007F2AB7" w:rsidRDefault="007D6CAA">
      <w:pPr>
        <w:pStyle w:val="Heading1"/>
        <w:ind w:left="0" w:right="76"/>
      </w:pPr>
      <w:r>
        <w:t>Grant</w:t>
      </w:r>
      <w:r>
        <w:rPr>
          <w:spacing w:val="-4"/>
        </w:rPr>
        <w:t xml:space="preserve"> </w:t>
      </w:r>
      <w:r>
        <w:t>Funds to</w:t>
      </w:r>
      <w:r>
        <w:rPr>
          <w:spacing w:val="-1"/>
        </w:rPr>
        <w:t xml:space="preserve"> </w:t>
      </w:r>
      <w:r>
        <w:t>be</w:t>
      </w:r>
      <w:r>
        <w:rPr>
          <w:spacing w:val="-1"/>
        </w:rPr>
        <w:t xml:space="preserve"> </w:t>
      </w:r>
      <w:r>
        <w:rPr>
          <w:spacing w:val="-2"/>
        </w:rPr>
        <w:t>Distributed</w:t>
      </w:r>
    </w:p>
    <w:p w14:paraId="143D1C15" w14:textId="45BE62B9" w:rsidR="007F2AB7" w:rsidRDefault="007D6CAA">
      <w:pPr>
        <w:pStyle w:val="BodyText"/>
        <w:spacing w:before="24"/>
        <w:ind w:right="75"/>
        <w:jc w:val="center"/>
      </w:pPr>
      <w:r>
        <w:rPr>
          <w:spacing w:val="-2"/>
        </w:rPr>
        <w:t>$397,215*</w:t>
      </w:r>
    </w:p>
    <w:p w14:paraId="143D1C16" w14:textId="77777777" w:rsidR="007F2AB7" w:rsidRDefault="007F2AB7">
      <w:pPr>
        <w:pStyle w:val="BodyText"/>
        <w:spacing w:before="43"/>
      </w:pPr>
    </w:p>
    <w:p w14:paraId="143D1C17" w14:textId="77777777" w:rsidR="007F2AB7" w:rsidRDefault="007D6CAA">
      <w:pPr>
        <w:pStyle w:val="BodyText"/>
        <w:spacing w:line="247" w:lineRule="auto"/>
        <w:ind w:left="125" w:right="117" w:hanging="10"/>
        <w:jc w:val="both"/>
      </w:pPr>
      <w:r>
        <w:t>The Georgia General Assembly appropriated funds to the Judicial Council of Georgia for a grant to provide civil legal services to patients and families with low incomes who are being treated at Georgia hospitals through Medical-Legal Partnerships.</w:t>
      </w:r>
    </w:p>
    <w:p w14:paraId="143D1C18" w14:textId="77777777" w:rsidR="007F2AB7" w:rsidRDefault="007F2AB7">
      <w:pPr>
        <w:pStyle w:val="BodyText"/>
        <w:spacing w:before="18"/>
      </w:pPr>
    </w:p>
    <w:p w14:paraId="143D1C19" w14:textId="77777777" w:rsidR="007F2AB7" w:rsidRDefault="007D6CAA">
      <w:pPr>
        <w:pStyle w:val="BodyText"/>
        <w:spacing w:before="1"/>
        <w:ind w:left="116" w:right="113"/>
        <w:jc w:val="both"/>
      </w:pPr>
      <w:r>
        <w:t>The Judicial Council Standing Committee on Grants plans to award these funds starting July 1. Grant</w:t>
      </w:r>
      <w:r>
        <w:rPr>
          <w:spacing w:val="-1"/>
        </w:rPr>
        <w:t xml:space="preserve"> </w:t>
      </w:r>
      <w:r>
        <w:t>proposals</w:t>
      </w:r>
      <w:r>
        <w:rPr>
          <w:spacing w:val="-1"/>
        </w:rPr>
        <w:t xml:space="preserve"> </w:t>
      </w:r>
      <w:r>
        <w:t>will</w:t>
      </w:r>
      <w:r>
        <w:rPr>
          <w:spacing w:val="-1"/>
        </w:rPr>
        <w:t xml:space="preserve"> </w:t>
      </w:r>
      <w:r>
        <w:t>be</w:t>
      </w:r>
      <w:r>
        <w:rPr>
          <w:spacing w:val="-2"/>
        </w:rPr>
        <w:t xml:space="preserve"> </w:t>
      </w:r>
      <w:r>
        <w:t>considered</w:t>
      </w:r>
      <w:r>
        <w:rPr>
          <w:spacing w:val="-1"/>
        </w:rPr>
        <w:t xml:space="preserve"> </w:t>
      </w:r>
      <w:r>
        <w:t>from</w:t>
      </w:r>
      <w:r>
        <w:rPr>
          <w:spacing w:val="-1"/>
        </w:rPr>
        <w:t xml:space="preserve"> </w:t>
      </w:r>
      <w:r>
        <w:t>non-profit</w:t>
      </w:r>
      <w:r>
        <w:rPr>
          <w:spacing w:val="-1"/>
        </w:rPr>
        <w:t xml:space="preserve"> </w:t>
      </w:r>
      <w:r>
        <w:t>organizations</w:t>
      </w:r>
      <w:r>
        <w:rPr>
          <w:spacing w:val="-1"/>
        </w:rPr>
        <w:t xml:space="preserve"> </w:t>
      </w:r>
      <w:r>
        <w:t>registered and</w:t>
      </w:r>
      <w:r>
        <w:rPr>
          <w:spacing w:val="-1"/>
        </w:rPr>
        <w:t xml:space="preserve"> </w:t>
      </w:r>
      <w:r>
        <w:t>in</w:t>
      </w:r>
      <w:r>
        <w:rPr>
          <w:spacing w:val="-1"/>
        </w:rPr>
        <w:t xml:space="preserve"> </w:t>
      </w:r>
      <w:r>
        <w:t>good</w:t>
      </w:r>
      <w:r>
        <w:rPr>
          <w:spacing w:val="-1"/>
        </w:rPr>
        <w:t xml:space="preserve"> </w:t>
      </w:r>
      <w:r>
        <w:t>standing with</w:t>
      </w:r>
      <w:r>
        <w:rPr>
          <w:spacing w:val="-2"/>
        </w:rPr>
        <w:t xml:space="preserve"> </w:t>
      </w:r>
      <w:r>
        <w:t>the</w:t>
      </w:r>
      <w:r>
        <w:rPr>
          <w:spacing w:val="-3"/>
        </w:rPr>
        <w:t xml:space="preserve"> </w:t>
      </w:r>
      <w:r>
        <w:t>State</w:t>
      </w:r>
      <w:r>
        <w:rPr>
          <w:spacing w:val="-3"/>
        </w:rPr>
        <w:t xml:space="preserve"> </w:t>
      </w:r>
      <w:r>
        <w:t>of</w:t>
      </w:r>
      <w:r>
        <w:rPr>
          <w:spacing w:val="-3"/>
        </w:rPr>
        <w:t xml:space="preserve"> </w:t>
      </w:r>
      <w:r>
        <w:t>Georgia</w:t>
      </w:r>
      <w:r>
        <w:rPr>
          <w:spacing w:val="-3"/>
        </w:rPr>
        <w:t xml:space="preserve"> </w:t>
      </w:r>
      <w:r>
        <w:t>with</w:t>
      </w:r>
      <w:r>
        <w:rPr>
          <w:spacing w:val="-2"/>
        </w:rPr>
        <w:t xml:space="preserve"> </w:t>
      </w:r>
      <w:r>
        <w:t>demonstrated</w:t>
      </w:r>
      <w:r>
        <w:rPr>
          <w:spacing w:val="-2"/>
        </w:rPr>
        <w:t xml:space="preserve"> </w:t>
      </w:r>
      <w:r>
        <w:t>experience</w:t>
      </w:r>
      <w:r>
        <w:rPr>
          <w:spacing w:val="-3"/>
        </w:rPr>
        <w:t xml:space="preserve"> </w:t>
      </w:r>
      <w:r>
        <w:t>providing</w:t>
      </w:r>
      <w:r>
        <w:rPr>
          <w:spacing w:val="-2"/>
        </w:rPr>
        <w:t xml:space="preserve"> </w:t>
      </w:r>
      <w:r>
        <w:t>civil</w:t>
      </w:r>
      <w:r>
        <w:rPr>
          <w:spacing w:val="-2"/>
        </w:rPr>
        <w:t xml:space="preserve"> </w:t>
      </w:r>
      <w:r>
        <w:t>legal</w:t>
      </w:r>
      <w:r>
        <w:rPr>
          <w:spacing w:val="-2"/>
        </w:rPr>
        <w:t xml:space="preserve"> </w:t>
      </w:r>
      <w:r>
        <w:t>services.</w:t>
      </w:r>
      <w:r>
        <w:rPr>
          <w:spacing w:val="-2"/>
        </w:rPr>
        <w:t xml:space="preserve"> </w:t>
      </w:r>
      <w:r>
        <w:t>Applicants must</w:t>
      </w:r>
      <w:r>
        <w:rPr>
          <w:spacing w:val="-3"/>
        </w:rPr>
        <w:t xml:space="preserve"> </w:t>
      </w:r>
      <w:r>
        <w:t>show</w:t>
      </w:r>
      <w:r>
        <w:rPr>
          <w:spacing w:val="-4"/>
        </w:rPr>
        <w:t xml:space="preserve"> </w:t>
      </w:r>
      <w:r>
        <w:t>broad</w:t>
      </w:r>
      <w:r>
        <w:rPr>
          <w:spacing w:val="-3"/>
        </w:rPr>
        <w:t xml:space="preserve"> </w:t>
      </w:r>
      <w:r>
        <w:t>community</w:t>
      </w:r>
      <w:r>
        <w:rPr>
          <w:spacing w:val="-3"/>
        </w:rPr>
        <w:t xml:space="preserve"> </w:t>
      </w:r>
      <w:r>
        <w:t>support</w:t>
      </w:r>
      <w:r>
        <w:rPr>
          <w:spacing w:val="-3"/>
        </w:rPr>
        <w:t xml:space="preserve"> </w:t>
      </w:r>
      <w:r>
        <w:t>and</w:t>
      </w:r>
      <w:r>
        <w:rPr>
          <w:spacing w:val="-3"/>
        </w:rPr>
        <w:t xml:space="preserve"> </w:t>
      </w:r>
      <w:r>
        <w:t>the</w:t>
      </w:r>
      <w:r>
        <w:rPr>
          <w:spacing w:val="-4"/>
        </w:rPr>
        <w:t xml:space="preserve"> </w:t>
      </w:r>
      <w:r>
        <w:t>support</w:t>
      </w:r>
      <w:r>
        <w:rPr>
          <w:spacing w:val="-3"/>
        </w:rPr>
        <w:t xml:space="preserve"> </w:t>
      </w:r>
      <w:r>
        <w:t>and</w:t>
      </w:r>
      <w:r>
        <w:rPr>
          <w:spacing w:val="-3"/>
        </w:rPr>
        <w:t xml:space="preserve"> </w:t>
      </w:r>
      <w:r>
        <w:t>cooperation</w:t>
      </w:r>
      <w:r>
        <w:rPr>
          <w:spacing w:val="-3"/>
        </w:rPr>
        <w:t xml:space="preserve"> </w:t>
      </w:r>
      <w:r>
        <w:t>of</w:t>
      </w:r>
      <w:r>
        <w:rPr>
          <w:spacing w:val="-4"/>
        </w:rPr>
        <w:t xml:space="preserve"> </w:t>
      </w:r>
      <w:r>
        <w:t>local</w:t>
      </w:r>
      <w:r>
        <w:rPr>
          <w:spacing w:val="-3"/>
        </w:rPr>
        <w:t xml:space="preserve"> </w:t>
      </w:r>
      <w:r>
        <w:t>hospitals</w:t>
      </w:r>
      <w:r>
        <w:rPr>
          <w:spacing w:val="-3"/>
        </w:rPr>
        <w:t xml:space="preserve"> </w:t>
      </w:r>
      <w:r>
        <w:t>and</w:t>
      </w:r>
      <w:r>
        <w:rPr>
          <w:spacing w:val="-3"/>
        </w:rPr>
        <w:t xml:space="preserve"> </w:t>
      </w:r>
      <w:r>
        <w:t>other health-related service providers. Allocation of grants will seek to maximize the return to state government, local government, and clients.</w:t>
      </w:r>
    </w:p>
    <w:p w14:paraId="143D1C1A" w14:textId="77777777" w:rsidR="007F2AB7" w:rsidRDefault="007F2AB7">
      <w:pPr>
        <w:pStyle w:val="BodyText"/>
        <w:spacing w:before="12"/>
      </w:pPr>
    </w:p>
    <w:p w14:paraId="143D1C1B" w14:textId="77777777" w:rsidR="007F2AB7" w:rsidRDefault="007D6CAA">
      <w:pPr>
        <w:pStyle w:val="BodyText"/>
        <w:spacing w:line="501" w:lineRule="auto"/>
        <w:ind w:left="116" w:right="412"/>
        <w:jc w:val="both"/>
      </w:pPr>
      <w:r>
        <w:t>A</w:t>
      </w:r>
      <w:r>
        <w:rPr>
          <w:spacing w:val="-4"/>
        </w:rPr>
        <w:t xml:space="preserve"> </w:t>
      </w:r>
      <w:r>
        <w:t>full</w:t>
      </w:r>
      <w:r>
        <w:rPr>
          <w:spacing w:val="-3"/>
        </w:rPr>
        <w:t xml:space="preserve"> </w:t>
      </w:r>
      <w:r>
        <w:t>description</w:t>
      </w:r>
      <w:r>
        <w:rPr>
          <w:spacing w:val="-3"/>
        </w:rPr>
        <w:t xml:space="preserve"> </w:t>
      </w:r>
      <w:r>
        <w:t>of</w:t>
      </w:r>
      <w:r>
        <w:rPr>
          <w:spacing w:val="-4"/>
        </w:rPr>
        <w:t xml:space="preserve"> </w:t>
      </w:r>
      <w:r>
        <w:t>the</w:t>
      </w:r>
      <w:r>
        <w:rPr>
          <w:spacing w:val="-2"/>
        </w:rPr>
        <w:t xml:space="preserve"> </w:t>
      </w:r>
      <w:r>
        <w:t>grant</w:t>
      </w:r>
      <w:r>
        <w:rPr>
          <w:spacing w:val="-3"/>
        </w:rPr>
        <w:t xml:space="preserve"> </w:t>
      </w:r>
      <w:r>
        <w:t>program</w:t>
      </w:r>
      <w:r>
        <w:rPr>
          <w:spacing w:val="-3"/>
        </w:rPr>
        <w:t xml:space="preserve"> </w:t>
      </w:r>
      <w:r>
        <w:t>is</w:t>
      </w:r>
      <w:r>
        <w:rPr>
          <w:spacing w:val="-3"/>
        </w:rPr>
        <w:t xml:space="preserve"> </w:t>
      </w:r>
      <w:r>
        <w:t>attached,</w:t>
      </w:r>
      <w:r>
        <w:rPr>
          <w:spacing w:val="-3"/>
        </w:rPr>
        <w:t xml:space="preserve"> </w:t>
      </w:r>
      <w:r>
        <w:t>and</w:t>
      </w:r>
      <w:r>
        <w:rPr>
          <w:spacing w:val="-3"/>
        </w:rPr>
        <w:t xml:space="preserve"> </w:t>
      </w:r>
      <w:r>
        <w:t>we</w:t>
      </w:r>
      <w:r>
        <w:rPr>
          <w:spacing w:val="-4"/>
        </w:rPr>
        <w:t xml:space="preserve"> </w:t>
      </w:r>
      <w:r>
        <w:t>urge</w:t>
      </w:r>
      <w:r>
        <w:rPr>
          <w:spacing w:val="-4"/>
        </w:rPr>
        <w:t xml:space="preserve"> </w:t>
      </w:r>
      <w:r>
        <w:t>you</w:t>
      </w:r>
      <w:r>
        <w:rPr>
          <w:spacing w:val="-3"/>
        </w:rPr>
        <w:t xml:space="preserve"> </w:t>
      </w:r>
      <w:r>
        <w:t>to</w:t>
      </w:r>
      <w:r>
        <w:rPr>
          <w:spacing w:val="-3"/>
        </w:rPr>
        <w:t xml:space="preserve"> </w:t>
      </w:r>
      <w:r>
        <w:t>read</w:t>
      </w:r>
      <w:r>
        <w:rPr>
          <w:spacing w:val="-1"/>
        </w:rPr>
        <w:t xml:space="preserve"> </w:t>
      </w:r>
      <w:r>
        <w:t>it</w:t>
      </w:r>
      <w:r>
        <w:rPr>
          <w:spacing w:val="-3"/>
        </w:rPr>
        <w:t xml:space="preserve"> </w:t>
      </w:r>
      <w:r>
        <w:t>before</w:t>
      </w:r>
      <w:r>
        <w:rPr>
          <w:spacing w:val="-4"/>
        </w:rPr>
        <w:t xml:space="preserve"> </w:t>
      </w:r>
      <w:r>
        <w:t>applying. Applications must include the following:</w:t>
      </w:r>
    </w:p>
    <w:p w14:paraId="143D1C1C" w14:textId="77777777" w:rsidR="007F2AB7" w:rsidRDefault="007D6CAA">
      <w:pPr>
        <w:pStyle w:val="BodyText"/>
        <w:spacing w:before="8" w:line="259" w:lineRule="auto"/>
        <w:ind w:left="130" w:right="113"/>
        <w:jc w:val="both"/>
      </w:pPr>
      <w:r>
        <w:rPr>
          <w:u w:val="single"/>
        </w:rPr>
        <w:t>Cover</w:t>
      </w:r>
      <w:r>
        <w:rPr>
          <w:spacing w:val="-6"/>
          <w:u w:val="single"/>
        </w:rPr>
        <w:t xml:space="preserve"> </w:t>
      </w:r>
      <w:r>
        <w:rPr>
          <w:u w:val="single"/>
        </w:rPr>
        <w:t>page</w:t>
      </w:r>
      <w:r>
        <w:t>:</w:t>
      </w:r>
      <w:r>
        <w:rPr>
          <w:spacing w:val="-4"/>
        </w:rPr>
        <w:t xml:space="preserve"> </w:t>
      </w:r>
      <w:r>
        <w:t>The</w:t>
      </w:r>
      <w:r>
        <w:rPr>
          <w:spacing w:val="-6"/>
        </w:rPr>
        <w:t xml:space="preserve"> </w:t>
      </w:r>
      <w:r>
        <w:t>cover</w:t>
      </w:r>
      <w:r>
        <w:rPr>
          <w:spacing w:val="-6"/>
        </w:rPr>
        <w:t xml:space="preserve"> </w:t>
      </w:r>
      <w:r>
        <w:t>page</w:t>
      </w:r>
      <w:r>
        <w:rPr>
          <w:spacing w:val="-6"/>
        </w:rPr>
        <w:t xml:space="preserve"> </w:t>
      </w:r>
      <w:r>
        <w:t>for</w:t>
      </w:r>
      <w:r>
        <w:rPr>
          <w:spacing w:val="-6"/>
        </w:rPr>
        <w:t xml:space="preserve"> </w:t>
      </w:r>
      <w:r>
        <w:t>your</w:t>
      </w:r>
      <w:r>
        <w:rPr>
          <w:spacing w:val="-6"/>
        </w:rPr>
        <w:t xml:space="preserve"> </w:t>
      </w:r>
      <w:r>
        <w:t>application</w:t>
      </w:r>
      <w:r>
        <w:rPr>
          <w:spacing w:val="-5"/>
        </w:rPr>
        <w:t xml:space="preserve"> </w:t>
      </w:r>
      <w:r>
        <w:t>should</w:t>
      </w:r>
      <w:r>
        <w:rPr>
          <w:spacing w:val="-5"/>
        </w:rPr>
        <w:t xml:space="preserve"> </w:t>
      </w:r>
      <w:r>
        <w:t>include</w:t>
      </w:r>
      <w:r>
        <w:rPr>
          <w:spacing w:val="-6"/>
        </w:rPr>
        <w:t xml:space="preserve"> </w:t>
      </w:r>
      <w:r>
        <w:t>the</w:t>
      </w:r>
      <w:r>
        <w:rPr>
          <w:spacing w:val="-6"/>
        </w:rPr>
        <w:t xml:space="preserve"> </w:t>
      </w:r>
      <w:r>
        <w:t>title</w:t>
      </w:r>
      <w:r>
        <w:rPr>
          <w:spacing w:val="-6"/>
        </w:rPr>
        <w:t xml:space="preserve"> </w:t>
      </w:r>
      <w:r>
        <w:t>of</w:t>
      </w:r>
      <w:r>
        <w:rPr>
          <w:spacing w:val="-8"/>
        </w:rPr>
        <w:t xml:space="preserve"> </w:t>
      </w:r>
      <w:r>
        <w:t>the</w:t>
      </w:r>
      <w:r>
        <w:rPr>
          <w:spacing w:val="-6"/>
        </w:rPr>
        <w:t xml:space="preserve"> </w:t>
      </w:r>
      <w:r>
        <w:t>program,</w:t>
      </w:r>
      <w:r>
        <w:rPr>
          <w:spacing w:val="-5"/>
        </w:rPr>
        <w:t xml:space="preserve"> </w:t>
      </w:r>
      <w:r>
        <w:t>the</w:t>
      </w:r>
      <w:r>
        <w:rPr>
          <w:spacing w:val="-6"/>
        </w:rPr>
        <w:t xml:space="preserve"> </w:t>
      </w:r>
      <w:r>
        <w:t>name and</w:t>
      </w:r>
      <w:r>
        <w:rPr>
          <w:spacing w:val="-1"/>
        </w:rPr>
        <w:t xml:space="preserve"> </w:t>
      </w:r>
      <w:r>
        <w:t>address</w:t>
      </w:r>
      <w:r>
        <w:rPr>
          <w:spacing w:val="-1"/>
        </w:rPr>
        <w:t xml:space="preserve"> </w:t>
      </w:r>
      <w:r>
        <w:t>of</w:t>
      </w:r>
      <w:r>
        <w:rPr>
          <w:spacing w:val="-2"/>
        </w:rPr>
        <w:t xml:space="preserve"> </w:t>
      </w:r>
      <w:r>
        <w:t>the</w:t>
      </w:r>
      <w:r>
        <w:rPr>
          <w:spacing w:val="-2"/>
        </w:rPr>
        <w:t xml:space="preserve"> </w:t>
      </w:r>
      <w:r>
        <w:t>agency</w:t>
      </w:r>
      <w:r>
        <w:rPr>
          <w:spacing w:val="-1"/>
        </w:rPr>
        <w:t xml:space="preserve"> </w:t>
      </w:r>
      <w:r>
        <w:t>submitting</w:t>
      </w:r>
      <w:r>
        <w:rPr>
          <w:spacing w:val="-3"/>
        </w:rPr>
        <w:t xml:space="preserve"> </w:t>
      </w:r>
      <w:r>
        <w:t>the</w:t>
      </w:r>
      <w:r>
        <w:rPr>
          <w:spacing w:val="-2"/>
        </w:rPr>
        <w:t xml:space="preserve"> </w:t>
      </w:r>
      <w:r>
        <w:t>application,</w:t>
      </w:r>
      <w:r>
        <w:rPr>
          <w:spacing w:val="-1"/>
        </w:rPr>
        <w:t xml:space="preserve"> </w:t>
      </w:r>
      <w:r>
        <w:t>the</w:t>
      </w:r>
      <w:r>
        <w:rPr>
          <w:spacing w:val="-2"/>
        </w:rPr>
        <w:t xml:space="preserve"> </w:t>
      </w:r>
      <w:r>
        <w:t>name</w:t>
      </w:r>
      <w:r>
        <w:rPr>
          <w:spacing w:val="-2"/>
        </w:rPr>
        <w:t xml:space="preserve"> </w:t>
      </w:r>
      <w:r>
        <w:t>and</w:t>
      </w:r>
      <w:r>
        <w:rPr>
          <w:spacing w:val="-1"/>
        </w:rPr>
        <w:t xml:space="preserve"> </w:t>
      </w:r>
      <w:r>
        <w:t>address of</w:t>
      </w:r>
      <w:r>
        <w:rPr>
          <w:spacing w:val="-2"/>
        </w:rPr>
        <w:t xml:space="preserve"> </w:t>
      </w:r>
      <w:r>
        <w:t>the</w:t>
      </w:r>
      <w:r>
        <w:rPr>
          <w:spacing w:val="-2"/>
        </w:rPr>
        <w:t xml:space="preserve"> </w:t>
      </w:r>
      <w:r>
        <w:t>agency</w:t>
      </w:r>
      <w:r>
        <w:rPr>
          <w:spacing w:val="-1"/>
        </w:rPr>
        <w:t xml:space="preserve"> </w:t>
      </w:r>
      <w:r>
        <w:t>contact person,</w:t>
      </w:r>
      <w:r>
        <w:rPr>
          <w:spacing w:val="-8"/>
        </w:rPr>
        <w:t xml:space="preserve"> </w:t>
      </w:r>
      <w:r>
        <w:t>the</w:t>
      </w:r>
      <w:r>
        <w:rPr>
          <w:spacing w:val="-7"/>
        </w:rPr>
        <w:t xml:space="preserve"> </w:t>
      </w:r>
      <w:r>
        <w:t>amount</w:t>
      </w:r>
      <w:r>
        <w:rPr>
          <w:spacing w:val="-8"/>
        </w:rPr>
        <w:t xml:space="preserve"> </w:t>
      </w:r>
      <w:r>
        <w:t>requested,</w:t>
      </w:r>
      <w:r>
        <w:rPr>
          <w:spacing w:val="-8"/>
        </w:rPr>
        <w:t xml:space="preserve"> </w:t>
      </w:r>
      <w:r>
        <w:t>the</w:t>
      </w:r>
      <w:r>
        <w:rPr>
          <w:spacing w:val="-7"/>
        </w:rPr>
        <w:t xml:space="preserve"> </w:t>
      </w:r>
      <w:r>
        <w:t>agency’s</w:t>
      </w:r>
      <w:r>
        <w:rPr>
          <w:spacing w:val="-8"/>
        </w:rPr>
        <w:t xml:space="preserve"> </w:t>
      </w:r>
      <w:r>
        <w:t>tax</w:t>
      </w:r>
      <w:r>
        <w:rPr>
          <w:spacing w:val="-3"/>
        </w:rPr>
        <w:t xml:space="preserve"> </w:t>
      </w:r>
      <w:r>
        <w:t>ID</w:t>
      </w:r>
      <w:r>
        <w:rPr>
          <w:spacing w:val="-4"/>
        </w:rPr>
        <w:t xml:space="preserve"> </w:t>
      </w:r>
      <w:r>
        <w:t>number,</w:t>
      </w:r>
      <w:r>
        <w:rPr>
          <w:spacing w:val="-8"/>
        </w:rPr>
        <w:t xml:space="preserve"> </w:t>
      </w:r>
      <w:r>
        <w:t>and</w:t>
      </w:r>
      <w:r>
        <w:rPr>
          <w:spacing w:val="-6"/>
        </w:rPr>
        <w:t xml:space="preserve"> </w:t>
      </w:r>
      <w:r>
        <w:t>the</w:t>
      </w:r>
      <w:r>
        <w:rPr>
          <w:spacing w:val="-9"/>
        </w:rPr>
        <w:t xml:space="preserve"> </w:t>
      </w:r>
      <w:r>
        <w:t>month</w:t>
      </w:r>
      <w:r>
        <w:rPr>
          <w:spacing w:val="-8"/>
        </w:rPr>
        <w:t xml:space="preserve"> </w:t>
      </w:r>
      <w:r>
        <w:t>the</w:t>
      </w:r>
      <w:r>
        <w:rPr>
          <w:spacing w:val="-9"/>
        </w:rPr>
        <w:t xml:space="preserve"> </w:t>
      </w:r>
      <w:r>
        <w:t>agency’s</w:t>
      </w:r>
      <w:r>
        <w:rPr>
          <w:spacing w:val="-6"/>
        </w:rPr>
        <w:t xml:space="preserve"> </w:t>
      </w:r>
      <w:r>
        <w:t>fiscal</w:t>
      </w:r>
      <w:r>
        <w:rPr>
          <w:spacing w:val="-5"/>
        </w:rPr>
        <w:t xml:space="preserve"> </w:t>
      </w:r>
      <w:r>
        <w:t xml:space="preserve">year </w:t>
      </w:r>
      <w:r>
        <w:rPr>
          <w:spacing w:val="-4"/>
        </w:rPr>
        <w:t>ends.</w:t>
      </w:r>
    </w:p>
    <w:p w14:paraId="143D1C1D" w14:textId="77777777" w:rsidR="007F2AB7" w:rsidRDefault="007F2AB7">
      <w:pPr>
        <w:pStyle w:val="BodyText"/>
        <w:spacing w:before="19"/>
      </w:pPr>
    </w:p>
    <w:p w14:paraId="143D1C1E" w14:textId="77777777" w:rsidR="007F2AB7" w:rsidRDefault="007D6CAA">
      <w:pPr>
        <w:pStyle w:val="BodyText"/>
        <w:spacing w:before="1" w:line="247" w:lineRule="auto"/>
        <w:ind w:left="130" w:right="114" w:hanging="12"/>
        <w:jc w:val="both"/>
      </w:pPr>
      <w:r>
        <w:rPr>
          <w:u w:val="single"/>
        </w:rPr>
        <w:t>Introduction</w:t>
      </w:r>
      <w:r>
        <w:t>:</w:t>
      </w:r>
      <w:r>
        <w:rPr>
          <w:spacing w:val="-1"/>
        </w:rPr>
        <w:t xml:space="preserve"> </w:t>
      </w:r>
      <w:r>
        <w:t>A</w:t>
      </w:r>
      <w:r>
        <w:rPr>
          <w:spacing w:val="-2"/>
        </w:rPr>
        <w:t xml:space="preserve"> </w:t>
      </w:r>
      <w:r>
        <w:t>description</w:t>
      </w:r>
      <w:r>
        <w:rPr>
          <w:spacing w:val="-1"/>
        </w:rPr>
        <w:t xml:space="preserve"> </w:t>
      </w:r>
      <w:r>
        <w:t>of</w:t>
      </w:r>
      <w:r>
        <w:rPr>
          <w:spacing w:val="-2"/>
        </w:rPr>
        <w:t xml:space="preserve"> </w:t>
      </w:r>
      <w:r>
        <w:t>the</w:t>
      </w:r>
      <w:r>
        <w:rPr>
          <w:spacing w:val="-2"/>
        </w:rPr>
        <w:t xml:space="preserve"> </w:t>
      </w:r>
      <w:r>
        <w:t>agency</w:t>
      </w:r>
      <w:r>
        <w:rPr>
          <w:spacing w:val="-1"/>
        </w:rPr>
        <w:t xml:space="preserve"> </w:t>
      </w:r>
      <w:r>
        <w:t>and</w:t>
      </w:r>
      <w:r>
        <w:rPr>
          <w:spacing w:val="-1"/>
        </w:rPr>
        <w:t xml:space="preserve"> </w:t>
      </w:r>
      <w:r>
        <w:t>the</w:t>
      </w:r>
      <w:r>
        <w:rPr>
          <w:spacing w:val="-2"/>
        </w:rPr>
        <w:t xml:space="preserve"> </w:t>
      </w:r>
      <w:r>
        <w:t>establishment</w:t>
      </w:r>
      <w:r>
        <w:rPr>
          <w:spacing w:val="-1"/>
        </w:rPr>
        <w:t xml:space="preserve"> </w:t>
      </w:r>
      <w:r>
        <w:t>of</w:t>
      </w:r>
      <w:r>
        <w:rPr>
          <w:spacing w:val="-2"/>
        </w:rPr>
        <w:t xml:space="preserve"> </w:t>
      </w:r>
      <w:r>
        <w:t>eligibility</w:t>
      </w:r>
      <w:r>
        <w:rPr>
          <w:spacing w:val="-1"/>
        </w:rPr>
        <w:t xml:space="preserve"> </w:t>
      </w:r>
      <w:r>
        <w:t>for</w:t>
      </w:r>
      <w:r>
        <w:rPr>
          <w:spacing w:val="-2"/>
        </w:rPr>
        <w:t xml:space="preserve"> </w:t>
      </w:r>
      <w:r>
        <w:t>applying</w:t>
      </w:r>
      <w:r>
        <w:rPr>
          <w:spacing w:val="-1"/>
        </w:rPr>
        <w:t xml:space="preserve"> </w:t>
      </w:r>
      <w:r>
        <w:t>for</w:t>
      </w:r>
      <w:r>
        <w:rPr>
          <w:spacing w:val="-2"/>
        </w:rPr>
        <w:t xml:space="preserve"> </w:t>
      </w:r>
      <w:r>
        <w:t>and carrying out the grant.</w:t>
      </w:r>
    </w:p>
    <w:p w14:paraId="143D1C1F" w14:textId="77777777" w:rsidR="007F2AB7" w:rsidRDefault="007F2AB7">
      <w:pPr>
        <w:pStyle w:val="BodyText"/>
        <w:spacing w:before="26"/>
      </w:pPr>
    </w:p>
    <w:p w14:paraId="143D1C20" w14:textId="77777777" w:rsidR="007F2AB7" w:rsidRDefault="007D6CAA">
      <w:pPr>
        <w:pStyle w:val="BodyText"/>
        <w:spacing w:line="247" w:lineRule="auto"/>
        <w:ind w:left="130" w:right="111" w:hanging="12"/>
        <w:jc w:val="both"/>
      </w:pPr>
      <w:r>
        <w:rPr>
          <w:u w:val="single"/>
        </w:rPr>
        <w:t>Program Narrative</w:t>
      </w:r>
      <w:r>
        <w:t>: The application must describe exactly how the agency will implement and address specific program requirements.</w:t>
      </w:r>
      <w:r>
        <w:rPr>
          <w:spacing w:val="40"/>
        </w:rPr>
        <w:t xml:space="preserve"> </w:t>
      </w:r>
      <w:r>
        <w:t>The program narrative (including the introduction and evaluation) should be no more than 8 double-spaced pages with one-inch margins.</w:t>
      </w:r>
      <w:r>
        <w:rPr>
          <w:spacing w:val="40"/>
        </w:rPr>
        <w:t xml:space="preserve"> </w:t>
      </w:r>
      <w:r>
        <w:t>Pages should be numbered.</w:t>
      </w:r>
      <w:r>
        <w:rPr>
          <w:spacing w:val="40"/>
        </w:rPr>
        <w:t xml:space="preserve"> </w:t>
      </w:r>
      <w:r>
        <w:t>The type-size must be at least 12 point.</w:t>
      </w:r>
    </w:p>
    <w:p w14:paraId="143D1C21" w14:textId="77777777" w:rsidR="007F2AB7" w:rsidRDefault="007F2AB7">
      <w:pPr>
        <w:pStyle w:val="BodyText"/>
        <w:spacing w:before="32"/>
      </w:pPr>
    </w:p>
    <w:p w14:paraId="143D1C22" w14:textId="77777777" w:rsidR="007F2AB7" w:rsidRDefault="007D6CAA">
      <w:pPr>
        <w:pStyle w:val="BodyText"/>
        <w:spacing w:line="237" w:lineRule="auto"/>
        <w:ind w:left="130" w:right="111"/>
        <w:jc w:val="both"/>
      </w:pPr>
      <w:r>
        <w:rPr>
          <w:u w:val="single"/>
        </w:rPr>
        <w:t>Evaluation</w:t>
      </w:r>
      <w:r>
        <w:t>: The application should describe</w:t>
      </w:r>
      <w:r>
        <w:rPr>
          <w:spacing w:val="-1"/>
        </w:rPr>
        <w:t xml:space="preserve"> </w:t>
      </w:r>
      <w:r>
        <w:t>exactly how</w:t>
      </w:r>
      <w:r>
        <w:rPr>
          <w:spacing w:val="-1"/>
        </w:rPr>
        <w:t xml:space="preserve"> </w:t>
      </w:r>
      <w:r>
        <w:t>the activity and its effectiveness will be monitored, measured, and reported.</w:t>
      </w:r>
      <w:r>
        <w:rPr>
          <w:spacing w:val="40"/>
        </w:rPr>
        <w:t xml:space="preserve"> </w:t>
      </w:r>
      <w:r>
        <w:t>No grants will be made unless the Committee has approved the evaluation process.</w:t>
      </w:r>
      <w:r>
        <w:rPr>
          <w:spacing w:val="40"/>
        </w:rPr>
        <w:t xml:space="preserve"> </w:t>
      </w:r>
      <w:r>
        <w:t>Grantees will be required to report to the Administrative Office of the Courts</w:t>
      </w:r>
      <w:r>
        <w:rPr>
          <w:spacing w:val="-1"/>
        </w:rPr>
        <w:t xml:space="preserve"> </w:t>
      </w:r>
      <w:r>
        <w:t>every</w:t>
      </w:r>
      <w:r>
        <w:rPr>
          <w:spacing w:val="-1"/>
        </w:rPr>
        <w:t xml:space="preserve"> </w:t>
      </w:r>
      <w:r>
        <w:t>six</w:t>
      </w:r>
      <w:r>
        <w:rPr>
          <w:spacing w:val="-1"/>
        </w:rPr>
        <w:t xml:space="preserve"> </w:t>
      </w:r>
      <w:r>
        <w:t>months</w:t>
      </w:r>
      <w:r>
        <w:rPr>
          <w:spacing w:val="-2"/>
        </w:rPr>
        <w:t xml:space="preserve"> </w:t>
      </w:r>
      <w:r>
        <w:t>detailing</w:t>
      </w:r>
      <w:r>
        <w:rPr>
          <w:spacing w:val="-1"/>
        </w:rPr>
        <w:t xml:space="preserve"> </w:t>
      </w:r>
      <w:r>
        <w:t>how</w:t>
      </w:r>
      <w:r>
        <w:rPr>
          <w:spacing w:val="-2"/>
        </w:rPr>
        <w:t xml:space="preserve"> </w:t>
      </w:r>
      <w:r>
        <w:t>the</w:t>
      </w:r>
      <w:r>
        <w:rPr>
          <w:spacing w:val="-2"/>
        </w:rPr>
        <w:t xml:space="preserve"> </w:t>
      </w:r>
      <w:r>
        <w:t>grant</w:t>
      </w:r>
      <w:r>
        <w:rPr>
          <w:spacing w:val="-1"/>
        </w:rPr>
        <w:t xml:space="preserve"> </w:t>
      </w:r>
      <w:r>
        <w:t>funds</w:t>
      </w:r>
      <w:r>
        <w:rPr>
          <w:spacing w:val="-1"/>
        </w:rPr>
        <w:t xml:space="preserve"> </w:t>
      </w:r>
      <w:r>
        <w:t>were</w:t>
      </w:r>
      <w:r>
        <w:rPr>
          <w:spacing w:val="-2"/>
        </w:rPr>
        <w:t xml:space="preserve"> </w:t>
      </w:r>
      <w:r>
        <w:t>specifically</w:t>
      </w:r>
      <w:r>
        <w:rPr>
          <w:spacing w:val="-1"/>
        </w:rPr>
        <w:t xml:space="preserve"> </w:t>
      </w:r>
      <w:r>
        <w:t>used</w:t>
      </w:r>
      <w:r>
        <w:rPr>
          <w:spacing w:val="-1"/>
        </w:rPr>
        <w:t xml:space="preserve"> </w:t>
      </w:r>
      <w:r>
        <w:t>to</w:t>
      </w:r>
      <w:r>
        <w:rPr>
          <w:spacing w:val="-1"/>
        </w:rPr>
        <w:t xml:space="preserve"> </w:t>
      </w:r>
      <w:r>
        <w:t>assist</w:t>
      </w:r>
      <w:r>
        <w:rPr>
          <w:spacing w:val="-1"/>
        </w:rPr>
        <w:t xml:space="preserve"> </w:t>
      </w:r>
      <w:r>
        <w:t>families</w:t>
      </w:r>
      <w:r>
        <w:rPr>
          <w:spacing w:val="-1"/>
        </w:rPr>
        <w:t xml:space="preserve"> </w:t>
      </w:r>
      <w:r>
        <w:t>of indigent</w:t>
      </w:r>
      <w:r>
        <w:rPr>
          <w:spacing w:val="50"/>
        </w:rPr>
        <w:t xml:space="preserve"> </w:t>
      </w:r>
      <w:r>
        <w:t>patients</w:t>
      </w:r>
      <w:r>
        <w:rPr>
          <w:spacing w:val="52"/>
        </w:rPr>
        <w:t xml:space="preserve"> </w:t>
      </w:r>
      <w:r>
        <w:t>throughout</w:t>
      </w:r>
      <w:r>
        <w:rPr>
          <w:spacing w:val="52"/>
        </w:rPr>
        <w:t xml:space="preserve"> </w:t>
      </w:r>
      <w:r>
        <w:t>Georgia.</w:t>
      </w:r>
      <w:r>
        <w:rPr>
          <w:spacing w:val="51"/>
        </w:rPr>
        <w:t xml:space="preserve">  </w:t>
      </w:r>
      <w:r>
        <w:t>The</w:t>
      </w:r>
      <w:r>
        <w:rPr>
          <w:spacing w:val="51"/>
        </w:rPr>
        <w:t xml:space="preserve"> </w:t>
      </w:r>
      <w:r>
        <w:t>required</w:t>
      </w:r>
      <w:r>
        <w:rPr>
          <w:spacing w:val="51"/>
        </w:rPr>
        <w:t xml:space="preserve"> </w:t>
      </w:r>
      <w:r>
        <w:t>reporting</w:t>
      </w:r>
      <w:r>
        <w:rPr>
          <w:spacing w:val="51"/>
        </w:rPr>
        <w:t xml:space="preserve"> </w:t>
      </w:r>
      <w:r>
        <w:t>form</w:t>
      </w:r>
      <w:r>
        <w:rPr>
          <w:spacing w:val="52"/>
        </w:rPr>
        <w:t xml:space="preserve"> </w:t>
      </w:r>
      <w:r>
        <w:t>will</w:t>
      </w:r>
      <w:r>
        <w:rPr>
          <w:spacing w:val="52"/>
        </w:rPr>
        <w:t xml:space="preserve"> </w:t>
      </w:r>
      <w:r>
        <w:t>be</w:t>
      </w:r>
      <w:r>
        <w:rPr>
          <w:spacing w:val="50"/>
        </w:rPr>
        <w:t xml:space="preserve"> </w:t>
      </w:r>
      <w:r>
        <w:t>supplied</w:t>
      </w:r>
      <w:r>
        <w:rPr>
          <w:spacing w:val="51"/>
        </w:rPr>
        <w:t xml:space="preserve"> </w:t>
      </w:r>
      <w:r>
        <w:t>by</w:t>
      </w:r>
      <w:r>
        <w:rPr>
          <w:spacing w:val="52"/>
        </w:rPr>
        <w:t xml:space="preserve"> </w:t>
      </w:r>
      <w:r>
        <w:rPr>
          <w:spacing w:val="-5"/>
        </w:rPr>
        <w:t>the</w:t>
      </w:r>
    </w:p>
    <w:p w14:paraId="143D1C23" w14:textId="77777777" w:rsidR="007F2AB7" w:rsidRDefault="007F2AB7">
      <w:pPr>
        <w:spacing w:line="237" w:lineRule="auto"/>
        <w:jc w:val="both"/>
        <w:sectPr w:rsidR="007F2AB7">
          <w:footerReference w:type="default" r:id="rId10"/>
          <w:type w:val="continuous"/>
          <w:pgSz w:w="12240" w:h="15840"/>
          <w:pgMar w:top="1300" w:right="1340" w:bottom="1200" w:left="1300" w:header="0" w:footer="1017" w:gutter="0"/>
          <w:pgNumType w:start="1"/>
          <w:cols w:space="720"/>
        </w:sectPr>
      </w:pPr>
    </w:p>
    <w:p w14:paraId="143D1C24" w14:textId="77777777" w:rsidR="007F2AB7" w:rsidRDefault="007D6CAA">
      <w:pPr>
        <w:pStyle w:val="BodyText"/>
        <w:tabs>
          <w:tab w:val="left" w:pos="2062"/>
          <w:tab w:val="left" w:pos="3166"/>
          <w:tab w:val="left" w:pos="3857"/>
          <w:tab w:val="left" w:pos="4642"/>
          <w:tab w:val="left" w:pos="5775"/>
          <w:tab w:val="left" w:pos="6612"/>
          <w:tab w:val="left" w:pos="7476"/>
          <w:tab w:val="left" w:pos="8194"/>
          <w:tab w:val="left" w:pos="9312"/>
        </w:tabs>
        <w:spacing w:before="64" w:line="237" w:lineRule="auto"/>
        <w:ind w:left="130" w:right="112"/>
      </w:pPr>
      <w:r>
        <w:rPr>
          <w:spacing w:val="-2"/>
        </w:rPr>
        <w:lastRenderedPageBreak/>
        <w:t>Administrative</w:t>
      </w:r>
      <w:r>
        <w:tab/>
      </w:r>
      <w:r>
        <w:rPr>
          <w:spacing w:val="-2"/>
        </w:rPr>
        <w:t>Office</w:t>
      </w:r>
      <w:r>
        <w:tab/>
      </w:r>
      <w:r>
        <w:rPr>
          <w:spacing w:val="-6"/>
        </w:rPr>
        <w:t>of</w:t>
      </w:r>
      <w:r>
        <w:tab/>
      </w:r>
      <w:r>
        <w:rPr>
          <w:spacing w:val="-4"/>
        </w:rPr>
        <w:t>the</w:t>
      </w:r>
      <w:r>
        <w:tab/>
      </w:r>
      <w:r>
        <w:rPr>
          <w:spacing w:val="-2"/>
        </w:rPr>
        <w:t>Courts</w:t>
      </w:r>
      <w:r>
        <w:tab/>
      </w:r>
      <w:r>
        <w:rPr>
          <w:spacing w:val="-4"/>
        </w:rPr>
        <w:t>and</w:t>
      </w:r>
      <w:r>
        <w:tab/>
      </w:r>
      <w:r>
        <w:rPr>
          <w:spacing w:val="-4"/>
        </w:rPr>
        <w:t>will</w:t>
      </w:r>
      <w:r>
        <w:tab/>
      </w:r>
      <w:r>
        <w:rPr>
          <w:spacing w:val="-6"/>
        </w:rPr>
        <w:t>be</w:t>
      </w:r>
      <w:r>
        <w:tab/>
      </w:r>
      <w:r>
        <w:rPr>
          <w:spacing w:val="-2"/>
        </w:rPr>
        <w:t>posted</w:t>
      </w:r>
      <w:r>
        <w:tab/>
      </w:r>
      <w:r>
        <w:rPr>
          <w:spacing w:val="-6"/>
        </w:rPr>
        <w:t xml:space="preserve">at </w:t>
      </w:r>
      <w:hyperlink r:id="rId11">
        <w:r>
          <w:rPr>
            <w:color w:val="0562C1"/>
            <w:spacing w:val="-2"/>
            <w:u w:val="single" w:color="0562C1"/>
          </w:rPr>
          <w:t>https://jcaoc.georgiacourts.gov/entity/standing-committee-on-grants/</w:t>
        </w:r>
      </w:hyperlink>
      <w:r>
        <w:rPr>
          <w:spacing w:val="-2"/>
        </w:rPr>
        <w:t>.</w:t>
      </w:r>
    </w:p>
    <w:p w14:paraId="143D1C25" w14:textId="77777777" w:rsidR="007F2AB7" w:rsidRDefault="007D6CAA">
      <w:pPr>
        <w:pStyle w:val="BodyText"/>
        <w:spacing w:before="272" w:line="259" w:lineRule="auto"/>
        <w:ind w:left="130" w:right="114"/>
        <w:jc w:val="both"/>
      </w:pPr>
      <w:r>
        <w:rPr>
          <w:u w:val="single"/>
        </w:rPr>
        <w:t>Budget</w:t>
      </w:r>
      <w:r>
        <w:t>: The application should include a budget narrative and budget for the grant.</w:t>
      </w:r>
      <w:r>
        <w:rPr>
          <w:spacing w:val="40"/>
        </w:rPr>
        <w:t xml:space="preserve"> </w:t>
      </w:r>
      <w:r>
        <w:t>The budget should list the amount requested, the category (i.e., attorneys, specific services to provide), how the budget will be managed, any in-kind contributions to the program, and define direct and indirect costs.</w:t>
      </w:r>
      <w:r>
        <w:rPr>
          <w:spacing w:val="40"/>
        </w:rPr>
        <w:t xml:space="preserve"> </w:t>
      </w:r>
      <w:r>
        <w:t>The budget narrative should explain each line item of the budget.</w:t>
      </w:r>
      <w:r>
        <w:rPr>
          <w:spacing w:val="40"/>
        </w:rPr>
        <w:t xml:space="preserve"> </w:t>
      </w:r>
      <w:r>
        <w:t>If the agency previously received a grant from the Committee, any outstanding balance should be indicated. Furthermore, the agency’s total budget and other sources of funding should be listed.</w:t>
      </w:r>
    </w:p>
    <w:p w14:paraId="143D1C26" w14:textId="77777777" w:rsidR="007F2AB7" w:rsidRDefault="007F2AB7">
      <w:pPr>
        <w:pStyle w:val="BodyText"/>
        <w:spacing w:before="22"/>
      </w:pPr>
    </w:p>
    <w:p w14:paraId="143D1C27" w14:textId="77777777" w:rsidR="007F2AB7" w:rsidRDefault="007D6CAA">
      <w:pPr>
        <w:pStyle w:val="BodyText"/>
        <w:ind w:left="118"/>
        <w:jc w:val="both"/>
      </w:pPr>
      <w:r>
        <w:rPr>
          <w:u w:val="single"/>
        </w:rPr>
        <w:t>Funding</w:t>
      </w:r>
      <w:r>
        <w:rPr>
          <w:spacing w:val="-2"/>
          <w:u w:val="single"/>
        </w:rPr>
        <w:t xml:space="preserve"> </w:t>
      </w:r>
      <w:r>
        <w:rPr>
          <w:u w:val="single"/>
        </w:rPr>
        <w:t>Limitations</w:t>
      </w:r>
      <w:r>
        <w:t>:</w:t>
      </w:r>
      <w:r>
        <w:rPr>
          <w:spacing w:val="-4"/>
        </w:rPr>
        <w:t xml:space="preserve"> </w:t>
      </w:r>
      <w:r>
        <w:t>Please</w:t>
      </w:r>
      <w:r>
        <w:rPr>
          <w:spacing w:val="-3"/>
        </w:rPr>
        <w:t xml:space="preserve"> </w:t>
      </w:r>
      <w:r>
        <w:t>refer</w:t>
      </w:r>
      <w:r>
        <w:rPr>
          <w:spacing w:val="-3"/>
        </w:rPr>
        <w:t xml:space="preserve"> </w:t>
      </w:r>
      <w:r>
        <w:t>to</w:t>
      </w:r>
      <w:r>
        <w:rPr>
          <w:spacing w:val="-2"/>
        </w:rPr>
        <w:t xml:space="preserve"> </w:t>
      </w:r>
      <w:r>
        <w:t>the</w:t>
      </w:r>
      <w:r>
        <w:rPr>
          <w:spacing w:val="-3"/>
        </w:rPr>
        <w:t xml:space="preserve"> </w:t>
      </w:r>
      <w:r>
        <w:t>grant</w:t>
      </w:r>
      <w:r>
        <w:rPr>
          <w:spacing w:val="-2"/>
        </w:rPr>
        <w:t xml:space="preserve"> </w:t>
      </w:r>
      <w:r>
        <w:t>description</w:t>
      </w:r>
      <w:r>
        <w:rPr>
          <w:spacing w:val="-1"/>
        </w:rPr>
        <w:t xml:space="preserve"> </w:t>
      </w:r>
      <w:r>
        <w:t>for</w:t>
      </w:r>
      <w:r>
        <w:rPr>
          <w:spacing w:val="-3"/>
        </w:rPr>
        <w:t xml:space="preserve"> </w:t>
      </w:r>
      <w:r>
        <w:t>permitted</w:t>
      </w:r>
      <w:r>
        <w:rPr>
          <w:spacing w:val="-2"/>
        </w:rPr>
        <w:t xml:space="preserve"> </w:t>
      </w:r>
      <w:r>
        <w:t>uses</w:t>
      </w:r>
      <w:r>
        <w:rPr>
          <w:spacing w:val="-5"/>
        </w:rPr>
        <w:t xml:space="preserve"> </w:t>
      </w:r>
      <w:r>
        <w:t>of</w:t>
      </w:r>
      <w:r>
        <w:rPr>
          <w:spacing w:val="-3"/>
        </w:rPr>
        <w:t xml:space="preserve"> </w:t>
      </w:r>
      <w:r>
        <w:t>the</w:t>
      </w:r>
      <w:r>
        <w:rPr>
          <w:spacing w:val="-3"/>
        </w:rPr>
        <w:t xml:space="preserve"> </w:t>
      </w:r>
      <w:r>
        <w:t>grant</w:t>
      </w:r>
      <w:r>
        <w:rPr>
          <w:spacing w:val="-1"/>
        </w:rPr>
        <w:t xml:space="preserve"> </w:t>
      </w:r>
      <w:r>
        <w:rPr>
          <w:spacing w:val="-2"/>
        </w:rPr>
        <w:t>funds.</w:t>
      </w:r>
    </w:p>
    <w:p w14:paraId="143D1C28" w14:textId="77777777" w:rsidR="007F2AB7" w:rsidRDefault="007F2AB7">
      <w:pPr>
        <w:pStyle w:val="BodyText"/>
        <w:spacing w:before="24"/>
      </w:pPr>
    </w:p>
    <w:p w14:paraId="143D1C29" w14:textId="77777777" w:rsidR="007F2AB7" w:rsidRDefault="007D6CAA">
      <w:pPr>
        <w:pStyle w:val="BodyText"/>
        <w:spacing w:line="247" w:lineRule="auto"/>
        <w:ind w:left="135" w:right="380" w:hanging="10"/>
        <w:jc w:val="both"/>
      </w:pPr>
      <w:r>
        <w:rPr>
          <w:u w:val="single"/>
        </w:rPr>
        <w:t>Letters of Support</w:t>
      </w:r>
      <w:r>
        <w:t>: The agency must submit letters of support and cooperation with the application.</w:t>
      </w:r>
      <w:r>
        <w:rPr>
          <w:spacing w:val="40"/>
        </w:rPr>
        <w:t xml:space="preserve"> </w:t>
      </w:r>
      <w:r>
        <w:t>These</w:t>
      </w:r>
      <w:r>
        <w:rPr>
          <w:spacing w:val="-5"/>
        </w:rPr>
        <w:t xml:space="preserve"> </w:t>
      </w:r>
      <w:r>
        <w:t>letters</w:t>
      </w:r>
      <w:r>
        <w:rPr>
          <w:spacing w:val="-3"/>
        </w:rPr>
        <w:t xml:space="preserve"> </w:t>
      </w:r>
      <w:r>
        <w:t>may</w:t>
      </w:r>
      <w:r>
        <w:rPr>
          <w:spacing w:val="-3"/>
        </w:rPr>
        <w:t xml:space="preserve"> </w:t>
      </w:r>
      <w:r>
        <w:t>be</w:t>
      </w:r>
      <w:r>
        <w:rPr>
          <w:spacing w:val="-4"/>
        </w:rPr>
        <w:t xml:space="preserve"> </w:t>
      </w:r>
      <w:r>
        <w:t>from</w:t>
      </w:r>
      <w:r>
        <w:rPr>
          <w:spacing w:val="-3"/>
        </w:rPr>
        <w:t xml:space="preserve"> </w:t>
      </w:r>
      <w:r>
        <w:t>local</w:t>
      </w:r>
      <w:r>
        <w:rPr>
          <w:spacing w:val="-3"/>
        </w:rPr>
        <w:t xml:space="preserve"> </w:t>
      </w:r>
      <w:r>
        <w:t>programs</w:t>
      </w:r>
      <w:r>
        <w:rPr>
          <w:spacing w:val="-3"/>
        </w:rPr>
        <w:t xml:space="preserve"> </w:t>
      </w:r>
      <w:r>
        <w:t>and</w:t>
      </w:r>
      <w:r>
        <w:rPr>
          <w:spacing w:val="-3"/>
        </w:rPr>
        <w:t xml:space="preserve"> </w:t>
      </w:r>
      <w:r>
        <w:t>community</w:t>
      </w:r>
      <w:r>
        <w:rPr>
          <w:spacing w:val="-3"/>
        </w:rPr>
        <w:t xml:space="preserve"> </w:t>
      </w:r>
      <w:r>
        <w:t>partners</w:t>
      </w:r>
      <w:r>
        <w:rPr>
          <w:spacing w:val="-3"/>
        </w:rPr>
        <w:t xml:space="preserve"> </w:t>
      </w:r>
      <w:r>
        <w:t>which</w:t>
      </w:r>
      <w:r>
        <w:rPr>
          <w:spacing w:val="-3"/>
        </w:rPr>
        <w:t xml:space="preserve"> </w:t>
      </w:r>
      <w:r>
        <w:t>provide services for indigent patients. Letters from judges and members of the General Assembly are also helpful. Agencies should limit the number of letters of support to no more than 5 letters per application.</w:t>
      </w:r>
    </w:p>
    <w:p w14:paraId="143D1C2A" w14:textId="77777777" w:rsidR="007F2AB7" w:rsidRDefault="007F2AB7">
      <w:pPr>
        <w:pStyle w:val="BodyText"/>
        <w:spacing w:before="28"/>
      </w:pPr>
    </w:p>
    <w:p w14:paraId="143D1C2B" w14:textId="77777777" w:rsidR="007F2AB7" w:rsidRDefault="007D6CAA">
      <w:pPr>
        <w:pStyle w:val="BodyText"/>
        <w:spacing w:line="259" w:lineRule="auto"/>
        <w:ind w:left="125" w:right="116" w:hanging="10"/>
        <w:jc w:val="both"/>
      </w:pPr>
      <w:r>
        <w:rPr>
          <w:u w:val="single"/>
        </w:rPr>
        <w:t>Non-profit Status:</w:t>
      </w:r>
      <w:r>
        <w:t xml:space="preserve"> Agencies must attach a copy of the IRS letter indicating non-profit status, a statement indicating that they are registered and in good standing with the State of Georgia, and utilize E-Verify.</w:t>
      </w:r>
    </w:p>
    <w:p w14:paraId="143D1C2C" w14:textId="77777777" w:rsidR="007F2AB7" w:rsidRDefault="007F2AB7">
      <w:pPr>
        <w:pStyle w:val="BodyText"/>
        <w:spacing w:before="23"/>
      </w:pPr>
    </w:p>
    <w:p w14:paraId="143D1C2D" w14:textId="77777777" w:rsidR="007F2AB7" w:rsidRDefault="007D6CAA">
      <w:pPr>
        <w:pStyle w:val="BodyText"/>
        <w:spacing w:line="247" w:lineRule="auto"/>
        <w:ind w:left="135" w:right="115" w:hanging="10"/>
        <w:jc w:val="both"/>
      </w:pPr>
      <w:r>
        <w:rPr>
          <w:u w:val="single"/>
        </w:rPr>
        <w:t>Submission</w:t>
      </w:r>
      <w:r>
        <w:t>:</w:t>
      </w:r>
      <w:r>
        <w:rPr>
          <w:spacing w:val="40"/>
        </w:rPr>
        <w:t xml:space="preserve"> </w:t>
      </w:r>
      <w:r>
        <w:t xml:space="preserve">Applications must be submitted electronically as a PDF file to the Judicial Council/Administrative Office of the Courts at </w:t>
      </w:r>
      <w:hyperlink r:id="rId12">
        <w:r>
          <w:rPr>
            <w:color w:val="0000FF"/>
            <w:u w:val="single" w:color="0461C1"/>
          </w:rPr>
          <w:t>grants@georgiacourts.gov</w:t>
        </w:r>
        <w:r>
          <w:t>.</w:t>
        </w:r>
      </w:hyperlink>
    </w:p>
    <w:p w14:paraId="143D1C2E" w14:textId="77777777" w:rsidR="007F2AB7" w:rsidRDefault="007F2AB7">
      <w:pPr>
        <w:pStyle w:val="BodyText"/>
        <w:spacing w:before="26"/>
      </w:pPr>
    </w:p>
    <w:p w14:paraId="143D1C2F" w14:textId="77777777" w:rsidR="007F2AB7" w:rsidRDefault="007D6CAA">
      <w:pPr>
        <w:pStyle w:val="BodyText"/>
        <w:ind w:left="125"/>
      </w:pPr>
      <w:r>
        <w:rPr>
          <w:u w:val="single"/>
        </w:rPr>
        <w:t>Deadline</w:t>
      </w:r>
      <w:r>
        <w:t>:</w:t>
      </w:r>
      <w:r>
        <w:rPr>
          <w:spacing w:val="57"/>
        </w:rPr>
        <w:t xml:space="preserve"> </w:t>
      </w:r>
      <w:r>
        <w:t>Applications</w:t>
      </w:r>
      <w:r>
        <w:rPr>
          <w:spacing w:val="-2"/>
        </w:rPr>
        <w:t xml:space="preserve"> </w:t>
      </w:r>
      <w:r>
        <w:t>and</w:t>
      </w:r>
      <w:r>
        <w:rPr>
          <w:spacing w:val="-1"/>
        </w:rPr>
        <w:t xml:space="preserve"> </w:t>
      </w:r>
      <w:r>
        <w:t>attachments</w:t>
      </w:r>
      <w:r>
        <w:rPr>
          <w:spacing w:val="-2"/>
        </w:rPr>
        <w:t xml:space="preserve"> </w:t>
      </w:r>
      <w:r>
        <w:t>must</w:t>
      </w:r>
      <w:r>
        <w:rPr>
          <w:spacing w:val="-2"/>
        </w:rPr>
        <w:t xml:space="preserve"> </w:t>
      </w:r>
      <w:r>
        <w:t>be</w:t>
      </w:r>
      <w:r>
        <w:rPr>
          <w:spacing w:val="-2"/>
        </w:rPr>
        <w:t xml:space="preserve"> </w:t>
      </w:r>
      <w:r>
        <w:t>submitted</w:t>
      </w:r>
      <w:r>
        <w:rPr>
          <w:spacing w:val="-1"/>
        </w:rPr>
        <w:t xml:space="preserve"> </w:t>
      </w:r>
      <w:r>
        <w:t>electronically</w:t>
      </w:r>
      <w:r>
        <w:rPr>
          <w:spacing w:val="-2"/>
        </w:rPr>
        <w:t xml:space="preserve"> </w:t>
      </w:r>
      <w:r>
        <w:t>by</w:t>
      </w:r>
      <w:r>
        <w:rPr>
          <w:spacing w:val="-1"/>
        </w:rPr>
        <w:t xml:space="preserve"> </w:t>
      </w:r>
      <w:r>
        <w:t>11:59</w:t>
      </w:r>
      <w:r>
        <w:rPr>
          <w:spacing w:val="-2"/>
        </w:rPr>
        <w:t xml:space="preserve"> </w:t>
      </w:r>
      <w:r>
        <w:t>p.m.</w:t>
      </w:r>
      <w:r>
        <w:rPr>
          <w:spacing w:val="-1"/>
        </w:rPr>
        <w:t xml:space="preserve"> </w:t>
      </w:r>
      <w:r>
        <w:rPr>
          <w:spacing w:val="-5"/>
        </w:rPr>
        <w:t>on</w:t>
      </w:r>
    </w:p>
    <w:p w14:paraId="143D1C30" w14:textId="494B9B26" w:rsidR="007F2AB7" w:rsidRDefault="007D6CAA">
      <w:pPr>
        <w:spacing w:before="12"/>
        <w:ind w:left="125"/>
        <w:rPr>
          <w:sz w:val="24"/>
        </w:rPr>
      </w:pPr>
      <w:r>
        <w:rPr>
          <w:b/>
          <w:sz w:val="24"/>
          <w:u w:val="single"/>
        </w:rPr>
        <w:t>May</w:t>
      </w:r>
      <w:r>
        <w:rPr>
          <w:b/>
          <w:spacing w:val="-1"/>
          <w:sz w:val="24"/>
          <w:u w:val="single"/>
        </w:rPr>
        <w:t xml:space="preserve"> 15</w:t>
      </w:r>
      <w:r>
        <w:rPr>
          <w:b/>
          <w:sz w:val="24"/>
          <w:u w:val="single"/>
        </w:rPr>
        <w:t xml:space="preserve">, </w:t>
      </w:r>
      <w:r>
        <w:rPr>
          <w:b/>
          <w:spacing w:val="-2"/>
          <w:sz w:val="24"/>
          <w:u w:val="single"/>
        </w:rPr>
        <w:t>202</w:t>
      </w:r>
      <w:r w:rsidR="00C14E2B">
        <w:rPr>
          <w:b/>
          <w:spacing w:val="-2"/>
          <w:sz w:val="24"/>
          <w:u w:val="single"/>
        </w:rPr>
        <w:t>5</w:t>
      </w:r>
      <w:r>
        <w:rPr>
          <w:spacing w:val="-2"/>
          <w:sz w:val="24"/>
        </w:rPr>
        <w:t>.</w:t>
      </w:r>
    </w:p>
    <w:p w14:paraId="143D1C31" w14:textId="77777777" w:rsidR="007F2AB7" w:rsidRDefault="007F2AB7">
      <w:pPr>
        <w:pStyle w:val="BodyText"/>
        <w:spacing w:before="34"/>
      </w:pPr>
    </w:p>
    <w:p w14:paraId="143D1C32" w14:textId="77777777" w:rsidR="007F2AB7" w:rsidRDefault="007D6CAA">
      <w:pPr>
        <w:pStyle w:val="BodyText"/>
        <w:spacing w:line="247" w:lineRule="auto"/>
        <w:ind w:left="135" w:right="112" w:hanging="10"/>
      </w:pPr>
      <w:r>
        <w:rPr>
          <w:b/>
          <w:i/>
        </w:rPr>
        <w:t>*Please</w:t>
      </w:r>
      <w:r>
        <w:rPr>
          <w:b/>
          <w:i/>
          <w:spacing w:val="-11"/>
        </w:rPr>
        <w:t xml:space="preserve"> </w:t>
      </w:r>
      <w:r>
        <w:rPr>
          <w:b/>
          <w:i/>
        </w:rPr>
        <w:t>note:</w:t>
      </w:r>
      <w:r>
        <w:rPr>
          <w:b/>
          <w:i/>
          <w:spacing w:val="-10"/>
        </w:rPr>
        <w:t xml:space="preserve"> </w:t>
      </w:r>
      <w:r>
        <w:t>Grant</w:t>
      </w:r>
      <w:r>
        <w:rPr>
          <w:spacing w:val="-9"/>
        </w:rPr>
        <w:t xml:space="preserve"> </w:t>
      </w:r>
      <w:r>
        <w:t>funds</w:t>
      </w:r>
      <w:r>
        <w:rPr>
          <w:spacing w:val="-9"/>
        </w:rPr>
        <w:t xml:space="preserve"> </w:t>
      </w:r>
      <w:r>
        <w:t>are</w:t>
      </w:r>
      <w:r>
        <w:rPr>
          <w:spacing w:val="-8"/>
        </w:rPr>
        <w:t xml:space="preserve"> </w:t>
      </w:r>
      <w:r>
        <w:t>appropriated</w:t>
      </w:r>
      <w:r>
        <w:rPr>
          <w:spacing w:val="-10"/>
        </w:rPr>
        <w:t xml:space="preserve"> </w:t>
      </w:r>
      <w:r>
        <w:t>by</w:t>
      </w:r>
      <w:r>
        <w:rPr>
          <w:spacing w:val="-10"/>
        </w:rPr>
        <w:t xml:space="preserve"> </w:t>
      </w:r>
      <w:r>
        <w:t>the</w:t>
      </w:r>
      <w:r>
        <w:rPr>
          <w:spacing w:val="-8"/>
        </w:rPr>
        <w:t xml:space="preserve"> </w:t>
      </w:r>
      <w:r>
        <w:t>State</w:t>
      </w:r>
      <w:r>
        <w:rPr>
          <w:spacing w:val="-11"/>
        </w:rPr>
        <w:t xml:space="preserve"> </w:t>
      </w:r>
      <w:r>
        <w:t>of</w:t>
      </w:r>
      <w:r>
        <w:rPr>
          <w:spacing w:val="-10"/>
        </w:rPr>
        <w:t xml:space="preserve"> </w:t>
      </w:r>
      <w:r>
        <w:t>Georgia</w:t>
      </w:r>
      <w:r>
        <w:rPr>
          <w:spacing w:val="-8"/>
        </w:rPr>
        <w:t xml:space="preserve"> </w:t>
      </w:r>
      <w:r>
        <w:t>and</w:t>
      </w:r>
      <w:r>
        <w:rPr>
          <w:spacing w:val="-10"/>
        </w:rPr>
        <w:t xml:space="preserve"> </w:t>
      </w:r>
      <w:r>
        <w:t>award</w:t>
      </w:r>
      <w:r>
        <w:rPr>
          <w:spacing w:val="-10"/>
        </w:rPr>
        <w:t xml:space="preserve"> </w:t>
      </w:r>
      <w:r>
        <w:t>amounts</w:t>
      </w:r>
      <w:r>
        <w:rPr>
          <w:spacing w:val="-9"/>
        </w:rPr>
        <w:t xml:space="preserve"> </w:t>
      </w:r>
      <w:r>
        <w:t>are</w:t>
      </w:r>
      <w:r>
        <w:rPr>
          <w:spacing w:val="-11"/>
        </w:rPr>
        <w:t xml:space="preserve"> </w:t>
      </w:r>
      <w:r>
        <w:t>subject to change, without prior notice, based on state budget amendments.</w:t>
      </w:r>
    </w:p>
    <w:p w14:paraId="143D1C33" w14:textId="77777777" w:rsidR="007F2AB7" w:rsidRDefault="007F2AB7">
      <w:pPr>
        <w:pStyle w:val="BodyText"/>
        <w:spacing w:before="27"/>
      </w:pPr>
    </w:p>
    <w:p w14:paraId="143D1C34" w14:textId="77777777" w:rsidR="007F2AB7" w:rsidRDefault="007D6CAA">
      <w:pPr>
        <w:pStyle w:val="BodyText"/>
        <w:ind w:left="125"/>
      </w:pPr>
      <w:r>
        <w:t>If</w:t>
      </w:r>
      <w:r>
        <w:rPr>
          <w:spacing w:val="-5"/>
        </w:rPr>
        <w:t xml:space="preserve"> </w:t>
      </w:r>
      <w:r>
        <w:t>you</w:t>
      </w:r>
      <w:r>
        <w:rPr>
          <w:spacing w:val="-1"/>
        </w:rPr>
        <w:t xml:space="preserve"> </w:t>
      </w:r>
      <w:r>
        <w:t>have</w:t>
      </w:r>
      <w:r>
        <w:rPr>
          <w:spacing w:val="-2"/>
        </w:rPr>
        <w:t xml:space="preserve"> </w:t>
      </w:r>
      <w:r>
        <w:t>questions,</w:t>
      </w:r>
      <w:r>
        <w:rPr>
          <w:spacing w:val="-1"/>
        </w:rPr>
        <w:t xml:space="preserve"> </w:t>
      </w:r>
      <w:r>
        <w:t>please</w:t>
      </w:r>
      <w:r>
        <w:rPr>
          <w:spacing w:val="-2"/>
        </w:rPr>
        <w:t xml:space="preserve"> </w:t>
      </w:r>
      <w:r>
        <w:t>email</w:t>
      </w:r>
      <w:r>
        <w:rPr>
          <w:spacing w:val="-1"/>
        </w:rPr>
        <w:t xml:space="preserve"> </w:t>
      </w:r>
      <w:r>
        <w:t>us</w:t>
      </w:r>
      <w:r>
        <w:rPr>
          <w:spacing w:val="-2"/>
        </w:rPr>
        <w:t xml:space="preserve"> </w:t>
      </w:r>
      <w:r>
        <w:t>at</w:t>
      </w:r>
      <w:r>
        <w:rPr>
          <w:spacing w:val="-1"/>
        </w:rPr>
        <w:t xml:space="preserve"> </w:t>
      </w:r>
      <w:hyperlink r:id="rId13">
        <w:r>
          <w:rPr>
            <w:color w:val="0000FF"/>
            <w:u w:val="single" w:color="0461C1"/>
          </w:rPr>
          <w:t>grants@georgiacourts.gov</w:t>
        </w:r>
        <w:r>
          <w:rPr>
            <w:color w:val="0000FF"/>
            <w:spacing w:val="-2"/>
            <w:u w:val="single" w:color="0461C1"/>
          </w:rPr>
          <w:t xml:space="preserve"> </w:t>
        </w:r>
        <w:r>
          <w:t>or</w:t>
        </w:r>
      </w:hyperlink>
      <w:r>
        <w:rPr>
          <w:spacing w:val="-2"/>
        </w:rPr>
        <w:t xml:space="preserve"> </w:t>
      </w:r>
      <w:r>
        <w:t>call</w:t>
      </w:r>
      <w:r>
        <w:rPr>
          <w:spacing w:val="1"/>
        </w:rPr>
        <w:t xml:space="preserve"> </w:t>
      </w:r>
      <w:r>
        <w:t>(404)</w:t>
      </w:r>
      <w:r>
        <w:rPr>
          <w:spacing w:val="-2"/>
        </w:rPr>
        <w:t xml:space="preserve"> </w:t>
      </w:r>
      <w:r>
        <w:t>656-</w:t>
      </w:r>
      <w:r>
        <w:rPr>
          <w:spacing w:val="-2"/>
        </w:rPr>
        <w:t>5171.</w:t>
      </w:r>
    </w:p>
    <w:p w14:paraId="143D1C35" w14:textId="77777777" w:rsidR="007F2AB7" w:rsidRDefault="007F2AB7">
      <w:pPr>
        <w:sectPr w:rsidR="007F2AB7">
          <w:pgSz w:w="12240" w:h="15840"/>
          <w:pgMar w:top="1300" w:right="1340" w:bottom="1200" w:left="1300" w:header="0" w:footer="1017" w:gutter="0"/>
          <w:cols w:space="720"/>
        </w:sectPr>
      </w:pPr>
    </w:p>
    <w:p w14:paraId="143D1C36" w14:textId="77777777" w:rsidR="007F2AB7" w:rsidRDefault="007D6CAA">
      <w:pPr>
        <w:spacing w:before="61"/>
        <w:ind w:left="2633" w:right="2602"/>
        <w:jc w:val="center"/>
        <w:rPr>
          <w:b/>
          <w:sz w:val="24"/>
        </w:rPr>
      </w:pPr>
      <w:bookmarkStart w:id="1" w:name="MLP_Grant_Guidelines"/>
      <w:bookmarkEnd w:id="1"/>
      <w:r>
        <w:rPr>
          <w:b/>
          <w:sz w:val="24"/>
        </w:rPr>
        <w:lastRenderedPageBreak/>
        <w:t>DESCRIPTION</w:t>
      </w:r>
      <w:r>
        <w:rPr>
          <w:b/>
          <w:spacing w:val="-4"/>
          <w:sz w:val="24"/>
        </w:rPr>
        <w:t xml:space="preserve"> </w:t>
      </w:r>
      <w:r>
        <w:rPr>
          <w:b/>
          <w:sz w:val="24"/>
        </w:rPr>
        <w:t>OF</w:t>
      </w:r>
      <w:r>
        <w:rPr>
          <w:b/>
          <w:spacing w:val="-4"/>
          <w:sz w:val="24"/>
        </w:rPr>
        <w:t xml:space="preserve"> </w:t>
      </w:r>
      <w:r>
        <w:rPr>
          <w:b/>
          <w:sz w:val="24"/>
        </w:rPr>
        <w:t>GRANT</w:t>
      </w:r>
      <w:r>
        <w:rPr>
          <w:b/>
          <w:spacing w:val="-3"/>
          <w:sz w:val="24"/>
        </w:rPr>
        <w:t xml:space="preserve"> </w:t>
      </w:r>
      <w:r>
        <w:rPr>
          <w:b/>
          <w:spacing w:val="-2"/>
          <w:sz w:val="24"/>
        </w:rPr>
        <w:t>PROGRAM</w:t>
      </w:r>
    </w:p>
    <w:p w14:paraId="143D1C37" w14:textId="77777777" w:rsidR="007F2AB7" w:rsidRDefault="007D6CAA">
      <w:pPr>
        <w:ind w:left="1067" w:right="1038"/>
        <w:jc w:val="center"/>
        <w:rPr>
          <w:b/>
          <w:sz w:val="24"/>
        </w:rPr>
      </w:pPr>
      <w:r>
        <w:rPr>
          <w:b/>
          <w:sz w:val="24"/>
        </w:rPr>
        <w:t>OFFICIAL</w:t>
      </w:r>
      <w:r>
        <w:rPr>
          <w:b/>
          <w:spacing w:val="-6"/>
          <w:sz w:val="24"/>
        </w:rPr>
        <w:t xml:space="preserve"> </w:t>
      </w:r>
      <w:r>
        <w:rPr>
          <w:b/>
          <w:sz w:val="24"/>
        </w:rPr>
        <w:t>COMPILATION</w:t>
      </w:r>
      <w:r>
        <w:rPr>
          <w:b/>
          <w:spacing w:val="-7"/>
          <w:sz w:val="24"/>
        </w:rPr>
        <w:t xml:space="preserve"> </w:t>
      </w:r>
      <w:r>
        <w:rPr>
          <w:b/>
          <w:sz w:val="24"/>
        </w:rPr>
        <w:t>OF</w:t>
      </w:r>
      <w:r>
        <w:rPr>
          <w:b/>
          <w:spacing w:val="-7"/>
          <w:sz w:val="24"/>
        </w:rPr>
        <w:t xml:space="preserve"> </w:t>
      </w:r>
      <w:r>
        <w:rPr>
          <w:b/>
          <w:sz w:val="24"/>
        </w:rPr>
        <w:t>THE</w:t>
      </w:r>
      <w:r>
        <w:rPr>
          <w:b/>
          <w:spacing w:val="-6"/>
          <w:sz w:val="24"/>
        </w:rPr>
        <w:t xml:space="preserve"> </w:t>
      </w:r>
      <w:r>
        <w:rPr>
          <w:b/>
          <w:sz w:val="24"/>
        </w:rPr>
        <w:t>RULES</w:t>
      </w:r>
      <w:r>
        <w:rPr>
          <w:b/>
          <w:spacing w:val="-8"/>
          <w:sz w:val="24"/>
        </w:rPr>
        <w:t xml:space="preserve"> </w:t>
      </w:r>
      <w:r>
        <w:rPr>
          <w:b/>
          <w:sz w:val="24"/>
        </w:rPr>
        <w:t>AND</w:t>
      </w:r>
      <w:r>
        <w:rPr>
          <w:b/>
          <w:spacing w:val="-7"/>
          <w:sz w:val="24"/>
        </w:rPr>
        <w:t xml:space="preserve"> </w:t>
      </w:r>
      <w:r>
        <w:rPr>
          <w:b/>
          <w:sz w:val="24"/>
        </w:rPr>
        <w:t>REGULATIONS OF THE STATE OF GEORGIA</w:t>
      </w:r>
    </w:p>
    <w:p w14:paraId="143D1C38" w14:textId="77777777" w:rsidR="007F2AB7" w:rsidRDefault="007D6CAA">
      <w:pPr>
        <w:ind w:left="33" w:right="1"/>
        <w:jc w:val="center"/>
        <w:rPr>
          <w:b/>
          <w:sz w:val="24"/>
        </w:rPr>
      </w:pPr>
      <w:r>
        <w:rPr>
          <w:b/>
          <w:sz w:val="24"/>
        </w:rPr>
        <w:t>OFFICE</w:t>
      </w:r>
      <w:r>
        <w:rPr>
          <w:b/>
          <w:spacing w:val="-3"/>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SECRETARY</w:t>
      </w:r>
      <w:r>
        <w:rPr>
          <w:b/>
          <w:spacing w:val="-3"/>
          <w:sz w:val="24"/>
        </w:rPr>
        <w:t xml:space="preserve"> </w:t>
      </w:r>
      <w:r>
        <w:rPr>
          <w:b/>
          <w:sz w:val="24"/>
        </w:rPr>
        <w:t>OF</w:t>
      </w:r>
      <w:r>
        <w:rPr>
          <w:b/>
          <w:spacing w:val="-3"/>
          <w:sz w:val="24"/>
        </w:rPr>
        <w:t xml:space="preserve"> </w:t>
      </w:r>
      <w:r>
        <w:rPr>
          <w:b/>
          <w:spacing w:val="-4"/>
          <w:sz w:val="24"/>
        </w:rPr>
        <w:t>STATE</w:t>
      </w:r>
    </w:p>
    <w:p w14:paraId="143D1C39" w14:textId="77777777" w:rsidR="007F2AB7" w:rsidRDefault="007F2AB7">
      <w:pPr>
        <w:pStyle w:val="BodyText"/>
        <w:rPr>
          <w:b/>
        </w:rPr>
      </w:pPr>
    </w:p>
    <w:p w14:paraId="143D1C3A" w14:textId="77777777" w:rsidR="007F2AB7" w:rsidRDefault="007F2AB7">
      <w:pPr>
        <w:pStyle w:val="BodyText"/>
        <w:rPr>
          <w:b/>
        </w:rPr>
      </w:pPr>
    </w:p>
    <w:p w14:paraId="143D1C3B" w14:textId="77777777" w:rsidR="007F2AB7" w:rsidRDefault="007D6CAA">
      <w:pPr>
        <w:pStyle w:val="ListParagraph"/>
        <w:numPr>
          <w:ilvl w:val="0"/>
          <w:numId w:val="1"/>
        </w:numPr>
        <w:tabs>
          <w:tab w:val="left" w:pos="509"/>
          <w:tab w:val="left" w:pos="1217"/>
        </w:tabs>
        <w:spacing w:line="247" w:lineRule="auto"/>
        <w:ind w:right="467" w:hanging="10"/>
        <w:jc w:val="both"/>
        <w:rPr>
          <w:sz w:val="24"/>
        </w:rPr>
      </w:pPr>
      <w:r>
        <w:rPr>
          <w:sz w:val="24"/>
          <w:u w:val="single"/>
        </w:rPr>
        <w:t>Name of Grant Program</w:t>
      </w:r>
      <w:r>
        <w:rPr>
          <w:sz w:val="24"/>
        </w:rPr>
        <w:t>: Civil Legal Assistance to Families of Indigent Patients Program (Short name: Medical-Legal Partnerships Program).</w:t>
      </w:r>
    </w:p>
    <w:p w14:paraId="143D1C3C" w14:textId="77777777" w:rsidR="007F2AB7" w:rsidRDefault="007F2AB7">
      <w:pPr>
        <w:pStyle w:val="BodyText"/>
        <w:spacing w:before="25"/>
      </w:pPr>
    </w:p>
    <w:p w14:paraId="143D1C3D" w14:textId="77777777" w:rsidR="007F2AB7" w:rsidRDefault="007D6CAA">
      <w:pPr>
        <w:pStyle w:val="ListParagraph"/>
        <w:numPr>
          <w:ilvl w:val="0"/>
          <w:numId w:val="1"/>
        </w:numPr>
        <w:tabs>
          <w:tab w:val="left" w:pos="509"/>
          <w:tab w:val="left" w:pos="1217"/>
        </w:tabs>
        <w:spacing w:line="247" w:lineRule="auto"/>
        <w:ind w:right="466" w:hanging="10"/>
        <w:jc w:val="both"/>
        <w:rPr>
          <w:sz w:val="24"/>
        </w:rPr>
      </w:pPr>
      <w:r>
        <w:rPr>
          <w:sz w:val="24"/>
          <w:u w:val="single"/>
        </w:rPr>
        <w:t>Legal Authority</w:t>
      </w:r>
      <w:r>
        <w:rPr>
          <w:sz w:val="24"/>
        </w:rPr>
        <w:t>: O.C.G.A. §15-5-24 and Supreme Court of Georgia Order of January</w:t>
      </w:r>
      <w:r>
        <w:rPr>
          <w:spacing w:val="-10"/>
          <w:sz w:val="24"/>
        </w:rPr>
        <w:t xml:space="preserve"> </w:t>
      </w:r>
      <w:r>
        <w:rPr>
          <w:sz w:val="24"/>
        </w:rPr>
        <w:t>15,</w:t>
      </w:r>
      <w:r>
        <w:rPr>
          <w:spacing w:val="-7"/>
          <w:sz w:val="24"/>
        </w:rPr>
        <w:t xml:space="preserve"> </w:t>
      </w:r>
      <w:r>
        <w:rPr>
          <w:sz w:val="24"/>
        </w:rPr>
        <w:t>1981</w:t>
      </w:r>
      <w:r>
        <w:rPr>
          <w:spacing w:val="-10"/>
          <w:sz w:val="24"/>
        </w:rPr>
        <w:t xml:space="preserve"> </w:t>
      </w:r>
      <w:r>
        <w:rPr>
          <w:sz w:val="24"/>
        </w:rPr>
        <w:t>relating</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duties</w:t>
      </w:r>
      <w:r>
        <w:rPr>
          <w:spacing w:val="-9"/>
          <w:sz w:val="24"/>
        </w:rPr>
        <w:t xml:space="preserve"> </w:t>
      </w:r>
      <w:r>
        <w:rPr>
          <w:sz w:val="24"/>
        </w:rPr>
        <w:t>of</w:t>
      </w:r>
      <w:r>
        <w:rPr>
          <w:spacing w:val="-8"/>
          <w:sz w:val="24"/>
        </w:rPr>
        <w:t xml:space="preserve"> </w:t>
      </w:r>
      <w:r>
        <w:rPr>
          <w:sz w:val="24"/>
        </w:rPr>
        <w:t>the</w:t>
      </w:r>
      <w:r>
        <w:rPr>
          <w:spacing w:val="-11"/>
          <w:sz w:val="24"/>
        </w:rPr>
        <w:t xml:space="preserve"> </w:t>
      </w:r>
      <w:r>
        <w:rPr>
          <w:sz w:val="24"/>
        </w:rPr>
        <w:t>Judicial</w:t>
      </w:r>
      <w:r>
        <w:rPr>
          <w:spacing w:val="-9"/>
          <w:sz w:val="24"/>
        </w:rPr>
        <w:t xml:space="preserve"> </w:t>
      </w:r>
      <w:r>
        <w:rPr>
          <w:sz w:val="24"/>
        </w:rPr>
        <w:t>Council/Administrative</w:t>
      </w:r>
      <w:r>
        <w:rPr>
          <w:spacing w:val="-11"/>
          <w:sz w:val="24"/>
        </w:rPr>
        <w:t xml:space="preserve"> </w:t>
      </w:r>
      <w:r>
        <w:rPr>
          <w:sz w:val="24"/>
        </w:rPr>
        <w:t>Office</w:t>
      </w:r>
      <w:r>
        <w:rPr>
          <w:spacing w:val="-11"/>
          <w:sz w:val="24"/>
        </w:rPr>
        <w:t xml:space="preserve"> </w:t>
      </w:r>
      <w:r>
        <w:rPr>
          <w:sz w:val="24"/>
        </w:rPr>
        <w:t>of</w:t>
      </w:r>
      <w:r>
        <w:rPr>
          <w:spacing w:val="-10"/>
          <w:sz w:val="24"/>
        </w:rPr>
        <w:t xml:space="preserve"> </w:t>
      </w:r>
      <w:r>
        <w:rPr>
          <w:sz w:val="24"/>
        </w:rPr>
        <w:t xml:space="preserve">the </w:t>
      </w:r>
      <w:r>
        <w:rPr>
          <w:spacing w:val="-2"/>
          <w:sz w:val="24"/>
        </w:rPr>
        <w:t>Courts.</w:t>
      </w:r>
    </w:p>
    <w:p w14:paraId="143D1C3E" w14:textId="77777777" w:rsidR="007F2AB7" w:rsidRDefault="007F2AB7">
      <w:pPr>
        <w:pStyle w:val="BodyText"/>
        <w:spacing w:before="23"/>
      </w:pPr>
    </w:p>
    <w:p w14:paraId="143D1C3F" w14:textId="77777777" w:rsidR="007F2AB7" w:rsidRDefault="007D6CAA">
      <w:pPr>
        <w:pStyle w:val="ListParagraph"/>
        <w:numPr>
          <w:ilvl w:val="0"/>
          <w:numId w:val="1"/>
        </w:numPr>
        <w:tabs>
          <w:tab w:val="left" w:pos="509"/>
          <w:tab w:val="left" w:pos="1217"/>
        </w:tabs>
        <w:spacing w:line="247" w:lineRule="auto"/>
        <w:ind w:right="469" w:hanging="10"/>
        <w:jc w:val="both"/>
        <w:rPr>
          <w:sz w:val="24"/>
        </w:rPr>
      </w:pPr>
      <w:r>
        <w:rPr>
          <w:sz w:val="24"/>
          <w:u w:val="single"/>
        </w:rPr>
        <w:t>Definition</w:t>
      </w:r>
      <w:r>
        <w:rPr>
          <w:sz w:val="24"/>
        </w:rPr>
        <w:t>: This is a statewide program designed to provide civil legal services to indigent</w:t>
      </w:r>
      <w:r>
        <w:rPr>
          <w:spacing w:val="-7"/>
          <w:sz w:val="24"/>
        </w:rPr>
        <w:t xml:space="preserve"> </w:t>
      </w:r>
      <w:r>
        <w:rPr>
          <w:sz w:val="24"/>
        </w:rPr>
        <w:t>hospitalized</w:t>
      </w:r>
      <w:r>
        <w:rPr>
          <w:spacing w:val="-8"/>
          <w:sz w:val="24"/>
        </w:rPr>
        <w:t xml:space="preserve"> </w:t>
      </w:r>
      <w:r>
        <w:rPr>
          <w:sz w:val="24"/>
        </w:rPr>
        <w:t>patients,</w:t>
      </w:r>
      <w:r>
        <w:rPr>
          <w:spacing w:val="-8"/>
          <w:sz w:val="24"/>
        </w:rPr>
        <w:t xml:space="preserve"> </w:t>
      </w:r>
      <w:r>
        <w:rPr>
          <w:sz w:val="24"/>
        </w:rPr>
        <w:t>particularly</w:t>
      </w:r>
      <w:r>
        <w:rPr>
          <w:spacing w:val="-8"/>
          <w:sz w:val="24"/>
        </w:rPr>
        <w:t xml:space="preserve"> </w:t>
      </w:r>
      <w:r>
        <w:rPr>
          <w:sz w:val="24"/>
        </w:rPr>
        <w:t>medically</w:t>
      </w:r>
      <w:r>
        <w:rPr>
          <w:spacing w:val="-8"/>
          <w:sz w:val="24"/>
        </w:rPr>
        <w:t xml:space="preserve"> </w:t>
      </w:r>
      <w:r>
        <w:rPr>
          <w:sz w:val="24"/>
        </w:rPr>
        <w:t>fragile</w:t>
      </w:r>
      <w:r>
        <w:rPr>
          <w:spacing w:val="-9"/>
          <w:sz w:val="24"/>
        </w:rPr>
        <w:t xml:space="preserve"> </w:t>
      </w:r>
      <w:r>
        <w:rPr>
          <w:sz w:val="24"/>
        </w:rPr>
        <w:t>children,</w:t>
      </w:r>
      <w:r>
        <w:rPr>
          <w:spacing w:val="-8"/>
          <w:sz w:val="24"/>
        </w:rPr>
        <w:t xml:space="preserve"> </w:t>
      </w:r>
      <w:r>
        <w:rPr>
          <w:sz w:val="24"/>
        </w:rPr>
        <w:t>and</w:t>
      </w:r>
      <w:r>
        <w:rPr>
          <w:spacing w:val="-8"/>
          <w:sz w:val="24"/>
        </w:rPr>
        <w:t xml:space="preserve"> </w:t>
      </w:r>
      <w:r>
        <w:rPr>
          <w:sz w:val="24"/>
        </w:rPr>
        <w:t>their</w:t>
      </w:r>
      <w:r>
        <w:rPr>
          <w:spacing w:val="-9"/>
          <w:sz w:val="24"/>
        </w:rPr>
        <w:t xml:space="preserve"> </w:t>
      </w:r>
      <w:r>
        <w:rPr>
          <w:sz w:val="24"/>
        </w:rPr>
        <w:t>caregivers.</w:t>
      </w:r>
    </w:p>
    <w:p w14:paraId="143D1C40" w14:textId="77777777" w:rsidR="007F2AB7" w:rsidRDefault="007F2AB7">
      <w:pPr>
        <w:pStyle w:val="BodyText"/>
        <w:spacing w:before="24"/>
      </w:pPr>
    </w:p>
    <w:p w14:paraId="143D1C41" w14:textId="77777777" w:rsidR="007F2AB7" w:rsidRDefault="007D6CAA">
      <w:pPr>
        <w:pStyle w:val="ListParagraph"/>
        <w:numPr>
          <w:ilvl w:val="0"/>
          <w:numId w:val="1"/>
        </w:numPr>
        <w:tabs>
          <w:tab w:val="left" w:pos="509"/>
          <w:tab w:val="left" w:pos="1218"/>
        </w:tabs>
        <w:spacing w:line="247" w:lineRule="auto"/>
        <w:ind w:right="464" w:hanging="10"/>
        <w:jc w:val="both"/>
        <w:rPr>
          <w:sz w:val="24"/>
        </w:rPr>
      </w:pPr>
      <w:r>
        <w:rPr>
          <w:sz w:val="24"/>
          <w:u w:val="single"/>
        </w:rPr>
        <w:t>Scope</w:t>
      </w:r>
      <w:r>
        <w:rPr>
          <w:sz w:val="24"/>
        </w:rPr>
        <w:t>: According to the National Center for Medical-Legal Partnerships (2020), about 60% of a person's health is determined by social factors, including household income, education, employment, and family stability. Georgia ranks 38th in the nation in child and family well-being, according to the</w:t>
      </w:r>
      <w:r>
        <w:rPr>
          <w:spacing w:val="-4"/>
          <w:sz w:val="24"/>
        </w:rPr>
        <w:t xml:space="preserve"> </w:t>
      </w:r>
      <w:hyperlink r:id="rId14">
        <w:r>
          <w:rPr>
            <w:sz w:val="24"/>
          </w:rPr>
          <w:t>2021 Kids Count Data Book</w:t>
        </w:r>
      </w:hyperlink>
      <w:r>
        <w:rPr>
          <w:i/>
          <w:sz w:val="24"/>
        </w:rPr>
        <w:t xml:space="preserve">. </w:t>
      </w:r>
      <w:r>
        <w:rPr>
          <w:sz w:val="24"/>
        </w:rPr>
        <w:t>According to the American Health Rankings’ state findings for 2021, the overall health outcomes for children in Georgia ranked 33rd in the nation, with socioeconomic factors (38th in the nation),</w:t>
      </w:r>
      <w:r>
        <w:rPr>
          <w:spacing w:val="-12"/>
          <w:sz w:val="24"/>
        </w:rPr>
        <w:t xml:space="preserve"> </w:t>
      </w:r>
      <w:r>
        <w:rPr>
          <w:sz w:val="24"/>
        </w:rPr>
        <w:t>economic</w:t>
      </w:r>
      <w:r>
        <w:rPr>
          <w:spacing w:val="-11"/>
          <w:sz w:val="24"/>
        </w:rPr>
        <w:t xml:space="preserve"> </w:t>
      </w:r>
      <w:r>
        <w:rPr>
          <w:sz w:val="24"/>
        </w:rPr>
        <w:t>resources</w:t>
      </w:r>
      <w:r>
        <w:rPr>
          <w:spacing w:val="-12"/>
          <w:sz w:val="24"/>
        </w:rPr>
        <w:t xml:space="preserve"> </w:t>
      </w:r>
      <w:r>
        <w:rPr>
          <w:sz w:val="24"/>
        </w:rPr>
        <w:t>(44</w:t>
      </w:r>
      <w:r>
        <w:rPr>
          <w:sz w:val="24"/>
          <w:vertAlign w:val="superscript"/>
        </w:rPr>
        <w:t>th</w:t>
      </w:r>
      <w:r>
        <w:rPr>
          <w:spacing w:val="-11"/>
          <w:sz w:val="24"/>
        </w:rPr>
        <w:t xml:space="preserve"> </w:t>
      </w:r>
      <w:r>
        <w:rPr>
          <w:sz w:val="24"/>
        </w:rPr>
        <w:t>in</w:t>
      </w:r>
      <w:r>
        <w:rPr>
          <w:spacing w:val="-12"/>
          <w:sz w:val="24"/>
        </w:rPr>
        <w:t xml:space="preserve"> </w:t>
      </w:r>
      <w:r>
        <w:rPr>
          <w:sz w:val="24"/>
        </w:rPr>
        <w:t>the</w:t>
      </w:r>
      <w:r>
        <w:rPr>
          <w:spacing w:val="-13"/>
          <w:sz w:val="24"/>
        </w:rPr>
        <w:t xml:space="preserve"> </w:t>
      </w:r>
      <w:r>
        <w:rPr>
          <w:sz w:val="24"/>
        </w:rPr>
        <w:t>nation),</w:t>
      </w:r>
      <w:r>
        <w:rPr>
          <w:spacing w:val="-10"/>
          <w:sz w:val="24"/>
        </w:rPr>
        <w:t xml:space="preserve"> </w:t>
      </w:r>
      <w:r>
        <w:rPr>
          <w:sz w:val="24"/>
        </w:rPr>
        <w:t>and</w:t>
      </w:r>
      <w:r>
        <w:rPr>
          <w:spacing w:val="-12"/>
          <w:sz w:val="24"/>
        </w:rPr>
        <w:t xml:space="preserve"> </w:t>
      </w:r>
      <w:r>
        <w:rPr>
          <w:sz w:val="24"/>
        </w:rPr>
        <w:t>children</w:t>
      </w:r>
      <w:r>
        <w:rPr>
          <w:spacing w:val="-12"/>
          <w:sz w:val="24"/>
        </w:rPr>
        <w:t xml:space="preserve"> </w:t>
      </w:r>
      <w:r>
        <w:rPr>
          <w:sz w:val="24"/>
        </w:rPr>
        <w:t>in</w:t>
      </w:r>
      <w:r>
        <w:rPr>
          <w:spacing w:val="-12"/>
          <w:sz w:val="24"/>
        </w:rPr>
        <w:t xml:space="preserve"> </w:t>
      </w:r>
      <w:r>
        <w:rPr>
          <w:sz w:val="24"/>
        </w:rPr>
        <w:t>poverty</w:t>
      </w:r>
      <w:r>
        <w:rPr>
          <w:spacing w:val="-12"/>
          <w:sz w:val="24"/>
        </w:rPr>
        <w:t xml:space="preserve"> </w:t>
      </w:r>
      <w:r>
        <w:rPr>
          <w:sz w:val="24"/>
        </w:rPr>
        <w:t>(33</w:t>
      </w:r>
      <w:r>
        <w:rPr>
          <w:sz w:val="24"/>
          <w:vertAlign w:val="superscript"/>
        </w:rPr>
        <w:t>rd</w:t>
      </w:r>
      <w:r>
        <w:rPr>
          <w:spacing w:val="-11"/>
          <w:sz w:val="24"/>
        </w:rPr>
        <w:t xml:space="preserve"> </w:t>
      </w:r>
      <w:r>
        <w:rPr>
          <w:sz w:val="24"/>
        </w:rPr>
        <w:t>in</w:t>
      </w:r>
      <w:r>
        <w:rPr>
          <w:spacing w:val="-12"/>
          <w:sz w:val="24"/>
        </w:rPr>
        <w:t xml:space="preserve"> </w:t>
      </w:r>
      <w:r>
        <w:rPr>
          <w:sz w:val="24"/>
        </w:rPr>
        <w:t>the</w:t>
      </w:r>
      <w:r>
        <w:rPr>
          <w:spacing w:val="-13"/>
          <w:sz w:val="24"/>
        </w:rPr>
        <w:t xml:space="preserve"> </w:t>
      </w:r>
      <w:r>
        <w:rPr>
          <w:sz w:val="24"/>
        </w:rPr>
        <w:t>nation) being significant factors for poor outcomes. Similarly, a 2018 report from Voices for Georgia’s</w:t>
      </w:r>
      <w:r>
        <w:rPr>
          <w:spacing w:val="-7"/>
          <w:sz w:val="24"/>
        </w:rPr>
        <w:t xml:space="preserve"> </w:t>
      </w:r>
      <w:r>
        <w:rPr>
          <w:sz w:val="24"/>
        </w:rPr>
        <w:t>Children</w:t>
      </w:r>
      <w:r>
        <w:rPr>
          <w:spacing w:val="-7"/>
          <w:sz w:val="24"/>
        </w:rPr>
        <w:t xml:space="preserve"> </w:t>
      </w:r>
      <w:r>
        <w:rPr>
          <w:sz w:val="24"/>
        </w:rPr>
        <w:t>regarding</w:t>
      </w:r>
      <w:r>
        <w:rPr>
          <w:spacing w:val="-7"/>
          <w:sz w:val="24"/>
        </w:rPr>
        <w:t xml:space="preserve"> </w:t>
      </w:r>
      <w:r>
        <w:rPr>
          <w:sz w:val="24"/>
        </w:rPr>
        <w:t>barriers</w:t>
      </w:r>
      <w:r>
        <w:rPr>
          <w:spacing w:val="-7"/>
          <w:sz w:val="24"/>
        </w:rPr>
        <w:t xml:space="preserve"> </w:t>
      </w:r>
      <w:r>
        <w:rPr>
          <w:sz w:val="24"/>
        </w:rPr>
        <w:t>to</w:t>
      </w:r>
      <w:r>
        <w:rPr>
          <w:spacing w:val="-7"/>
          <w:sz w:val="24"/>
        </w:rPr>
        <w:t xml:space="preserve"> </w:t>
      </w:r>
      <w:r>
        <w:rPr>
          <w:sz w:val="24"/>
        </w:rPr>
        <w:t>healthcare</w:t>
      </w:r>
      <w:r>
        <w:rPr>
          <w:spacing w:val="-8"/>
          <w:sz w:val="24"/>
        </w:rPr>
        <w:t xml:space="preserve"> </w:t>
      </w:r>
      <w:r>
        <w:rPr>
          <w:sz w:val="24"/>
        </w:rPr>
        <w:t>stated</w:t>
      </w:r>
      <w:r>
        <w:rPr>
          <w:spacing w:val="-7"/>
          <w:sz w:val="24"/>
        </w:rPr>
        <w:t xml:space="preserve"> </w:t>
      </w:r>
      <w:r>
        <w:rPr>
          <w:sz w:val="24"/>
        </w:rPr>
        <w:t>that</w:t>
      </w:r>
      <w:r>
        <w:rPr>
          <w:spacing w:val="-6"/>
          <w:sz w:val="24"/>
        </w:rPr>
        <w:t xml:space="preserve"> </w:t>
      </w:r>
      <w:r>
        <w:rPr>
          <w:sz w:val="24"/>
        </w:rPr>
        <w:t>Georgia</w:t>
      </w:r>
      <w:r>
        <w:rPr>
          <w:spacing w:val="-8"/>
          <w:sz w:val="24"/>
        </w:rPr>
        <w:t xml:space="preserve"> </w:t>
      </w:r>
      <w:r>
        <w:rPr>
          <w:sz w:val="24"/>
        </w:rPr>
        <w:t>had</w:t>
      </w:r>
      <w:r>
        <w:rPr>
          <w:spacing w:val="-7"/>
          <w:sz w:val="24"/>
        </w:rPr>
        <w:t xml:space="preserve"> </w:t>
      </w:r>
      <w:r>
        <w:rPr>
          <w:sz w:val="24"/>
        </w:rPr>
        <w:t>the</w:t>
      </w:r>
      <w:r>
        <w:rPr>
          <w:spacing w:val="-8"/>
          <w:sz w:val="24"/>
        </w:rPr>
        <w:t xml:space="preserve"> </w:t>
      </w:r>
      <w:r>
        <w:rPr>
          <w:sz w:val="24"/>
        </w:rPr>
        <w:t>7th</w:t>
      </w:r>
      <w:r>
        <w:rPr>
          <w:spacing w:val="-7"/>
          <w:sz w:val="24"/>
        </w:rPr>
        <w:t xml:space="preserve"> </w:t>
      </w:r>
      <w:r>
        <w:rPr>
          <w:sz w:val="24"/>
        </w:rPr>
        <w:t>highest rate</w:t>
      </w:r>
      <w:r>
        <w:rPr>
          <w:spacing w:val="-4"/>
          <w:sz w:val="24"/>
        </w:rPr>
        <w:t xml:space="preserve"> </w:t>
      </w:r>
      <w:r>
        <w:rPr>
          <w:sz w:val="24"/>
        </w:rPr>
        <w:t>for</w:t>
      </w:r>
      <w:r>
        <w:rPr>
          <w:spacing w:val="-4"/>
          <w:sz w:val="24"/>
        </w:rPr>
        <w:t xml:space="preserve"> </w:t>
      </w:r>
      <w:r>
        <w:rPr>
          <w:sz w:val="24"/>
        </w:rPr>
        <w:t>uninsured</w:t>
      </w:r>
      <w:r>
        <w:rPr>
          <w:spacing w:val="-3"/>
          <w:sz w:val="24"/>
        </w:rPr>
        <w:t xml:space="preserve"> </w:t>
      </w:r>
      <w:r>
        <w:rPr>
          <w:sz w:val="24"/>
        </w:rPr>
        <w:t>children</w:t>
      </w:r>
      <w:r>
        <w:rPr>
          <w:spacing w:val="-4"/>
          <w:sz w:val="24"/>
        </w:rPr>
        <w:t xml:space="preserve"> </w:t>
      </w:r>
      <w:r>
        <w:rPr>
          <w:sz w:val="24"/>
        </w:rPr>
        <w:t>and</w:t>
      </w:r>
      <w:r>
        <w:rPr>
          <w:spacing w:val="-3"/>
          <w:sz w:val="24"/>
        </w:rPr>
        <w:t xml:space="preserve"> </w:t>
      </w:r>
      <w:r>
        <w:rPr>
          <w:sz w:val="24"/>
        </w:rPr>
        <w:t>determined</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key</w:t>
      </w:r>
      <w:r>
        <w:rPr>
          <w:spacing w:val="-3"/>
          <w:sz w:val="24"/>
        </w:rPr>
        <w:t xml:space="preserve"> </w:t>
      </w:r>
      <w:r>
        <w:rPr>
          <w:sz w:val="24"/>
        </w:rPr>
        <w:t>barriers</w:t>
      </w:r>
      <w:r>
        <w:rPr>
          <w:spacing w:val="-4"/>
          <w:sz w:val="24"/>
        </w:rPr>
        <w:t xml:space="preserve"> </w:t>
      </w:r>
      <w:r>
        <w:rPr>
          <w:sz w:val="24"/>
        </w:rPr>
        <w:t>to</w:t>
      </w:r>
      <w:r>
        <w:rPr>
          <w:spacing w:val="-3"/>
          <w:sz w:val="24"/>
        </w:rPr>
        <w:t xml:space="preserve"> </w:t>
      </w:r>
      <w:r>
        <w:rPr>
          <w:sz w:val="24"/>
        </w:rPr>
        <w:t>healthcare</w:t>
      </w:r>
      <w:r>
        <w:rPr>
          <w:spacing w:val="-4"/>
          <w:sz w:val="24"/>
        </w:rPr>
        <w:t xml:space="preserve"> </w:t>
      </w:r>
      <w:r>
        <w:rPr>
          <w:sz w:val="24"/>
        </w:rPr>
        <w:t>that</w:t>
      </w:r>
      <w:r>
        <w:rPr>
          <w:spacing w:val="-3"/>
          <w:sz w:val="24"/>
        </w:rPr>
        <w:t xml:space="preserve"> </w:t>
      </w:r>
      <w:r>
        <w:rPr>
          <w:sz w:val="24"/>
        </w:rPr>
        <w:t>children faced were poverty, health literacy, and system navigation.</w:t>
      </w:r>
    </w:p>
    <w:p w14:paraId="143D1C42" w14:textId="77777777" w:rsidR="007F2AB7" w:rsidRDefault="007F2AB7">
      <w:pPr>
        <w:pStyle w:val="BodyText"/>
        <w:spacing w:before="3"/>
      </w:pPr>
    </w:p>
    <w:p w14:paraId="143D1C43" w14:textId="77777777" w:rsidR="007F2AB7" w:rsidRDefault="007D6CAA">
      <w:pPr>
        <w:pStyle w:val="BodyText"/>
        <w:spacing w:line="247" w:lineRule="auto"/>
        <w:ind w:left="514" w:right="464" w:hanging="15"/>
        <w:jc w:val="both"/>
      </w:pPr>
      <w:r>
        <w:t>Patients with access to medical-legal partnerships see improvements in health outcomes, reductions in healthcare expenditures, and increased access to government benefits. An analysis</w:t>
      </w:r>
      <w:r>
        <w:rPr>
          <w:spacing w:val="-9"/>
        </w:rPr>
        <w:t xml:space="preserve"> </w:t>
      </w:r>
      <w:r>
        <w:t>of</w:t>
      </w:r>
      <w:r>
        <w:rPr>
          <w:spacing w:val="-9"/>
        </w:rPr>
        <w:t xml:space="preserve"> </w:t>
      </w:r>
      <w:r>
        <w:t>clients</w:t>
      </w:r>
      <w:r>
        <w:rPr>
          <w:spacing w:val="-9"/>
        </w:rPr>
        <w:t xml:space="preserve"> </w:t>
      </w:r>
      <w:r>
        <w:t>served</w:t>
      </w:r>
      <w:r>
        <w:rPr>
          <w:spacing w:val="-7"/>
        </w:rPr>
        <w:t xml:space="preserve"> </w:t>
      </w:r>
      <w:r>
        <w:t>by</w:t>
      </w:r>
      <w:r>
        <w:rPr>
          <w:spacing w:val="-9"/>
        </w:rPr>
        <w:t xml:space="preserve"> </w:t>
      </w:r>
      <w:r>
        <w:t>Georgia’s</w:t>
      </w:r>
      <w:r>
        <w:rPr>
          <w:spacing w:val="-9"/>
        </w:rPr>
        <w:t xml:space="preserve"> </w:t>
      </w:r>
      <w:r>
        <w:t>Health</w:t>
      </w:r>
      <w:r>
        <w:rPr>
          <w:spacing w:val="-9"/>
        </w:rPr>
        <w:t xml:space="preserve"> </w:t>
      </w:r>
      <w:r>
        <w:t>Law</w:t>
      </w:r>
      <w:r>
        <w:rPr>
          <w:spacing w:val="-7"/>
        </w:rPr>
        <w:t xml:space="preserve"> </w:t>
      </w:r>
      <w:r>
        <w:t>Partnership</w:t>
      </w:r>
      <w:r>
        <w:rPr>
          <w:spacing w:val="-9"/>
        </w:rPr>
        <w:t xml:space="preserve"> </w:t>
      </w:r>
      <w:r>
        <w:t>(HeLP)</w:t>
      </w:r>
      <w:r>
        <w:rPr>
          <w:spacing w:val="-9"/>
        </w:rPr>
        <w:t xml:space="preserve"> </w:t>
      </w:r>
      <w:r>
        <w:t>from</w:t>
      </w:r>
      <w:r>
        <w:rPr>
          <w:spacing w:val="-9"/>
        </w:rPr>
        <w:t xml:space="preserve"> </w:t>
      </w:r>
      <w:r>
        <w:t>2006</w:t>
      </w:r>
      <w:r>
        <w:rPr>
          <w:spacing w:val="-9"/>
        </w:rPr>
        <w:t xml:space="preserve"> </w:t>
      </w:r>
      <w:r>
        <w:t>to</w:t>
      </w:r>
      <w:r>
        <w:rPr>
          <w:spacing w:val="-9"/>
        </w:rPr>
        <w:t xml:space="preserve"> </w:t>
      </w:r>
      <w:r>
        <w:t>2018 found that, through the program, 657 children with neurodevelopmental disabilities were able</w:t>
      </w:r>
      <w:r>
        <w:rPr>
          <w:spacing w:val="5"/>
        </w:rPr>
        <w:t xml:space="preserve"> </w:t>
      </w:r>
      <w:r>
        <w:t>to</w:t>
      </w:r>
      <w:r>
        <w:rPr>
          <w:spacing w:val="8"/>
        </w:rPr>
        <w:t xml:space="preserve"> </w:t>
      </w:r>
      <w:r>
        <w:t>have</w:t>
      </w:r>
      <w:r>
        <w:rPr>
          <w:spacing w:val="7"/>
        </w:rPr>
        <w:t xml:space="preserve"> </w:t>
      </w:r>
      <w:r>
        <w:t>their</w:t>
      </w:r>
      <w:r>
        <w:rPr>
          <w:spacing w:val="8"/>
        </w:rPr>
        <w:t xml:space="preserve"> </w:t>
      </w:r>
      <w:r>
        <w:t>legal</w:t>
      </w:r>
      <w:r>
        <w:rPr>
          <w:spacing w:val="9"/>
        </w:rPr>
        <w:t xml:space="preserve"> </w:t>
      </w:r>
      <w:r>
        <w:t>concerns</w:t>
      </w:r>
      <w:r>
        <w:rPr>
          <w:spacing w:val="11"/>
        </w:rPr>
        <w:t xml:space="preserve"> </w:t>
      </w:r>
      <w:r>
        <w:t>addressed</w:t>
      </w:r>
      <w:r>
        <w:rPr>
          <w:spacing w:val="11"/>
        </w:rPr>
        <w:t xml:space="preserve"> </w:t>
      </w:r>
      <w:r>
        <w:t>and</w:t>
      </w:r>
      <w:r>
        <w:rPr>
          <w:spacing w:val="9"/>
        </w:rPr>
        <w:t xml:space="preserve"> </w:t>
      </w:r>
      <w:r>
        <w:t>obtained</w:t>
      </w:r>
      <w:r>
        <w:rPr>
          <w:spacing w:val="8"/>
        </w:rPr>
        <w:t xml:space="preserve"> </w:t>
      </w:r>
      <w:r>
        <w:t>and</w:t>
      </w:r>
      <w:r>
        <w:rPr>
          <w:spacing w:val="11"/>
        </w:rPr>
        <w:t xml:space="preserve"> </w:t>
      </w:r>
      <w:r>
        <w:t>retained</w:t>
      </w:r>
      <w:r>
        <w:rPr>
          <w:spacing w:val="8"/>
        </w:rPr>
        <w:t xml:space="preserve"> </w:t>
      </w:r>
      <w:r>
        <w:t>benefits</w:t>
      </w:r>
      <w:r>
        <w:rPr>
          <w:spacing w:val="9"/>
        </w:rPr>
        <w:t xml:space="preserve"> </w:t>
      </w:r>
      <w:r>
        <w:rPr>
          <w:spacing w:val="-2"/>
        </w:rPr>
        <w:t>exceeding</w:t>
      </w:r>
    </w:p>
    <w:p w14:paraId="143D1C44" w14:textId="77777777" w:rsidR="007F2AB7" w:rsidRDefault="007D6CAA">
      <w:pPr>
        <w:pStyle w:val="BodyText"/>
        <w:spacing w:line="247" w:lineRule="auto"/>
        <w:ind w:left="514" w:right="467"/>
        <w:jc w:val="both"/>
      </w:pPr>
      <w:r>
        <w:t>4.9</w:t>
      </w:r>
      <w:r>
        <w:rPr>
          <w:spacing w:val="-8"/>
        </w:rPr>
        <w:t xml:space="preserve"> </w:t>
      </w:r>
      <w:r>
        <w:t>million;</w:t>
      </w:r>
      <w:r>
        <w:rPr>
          <w:spacing w:val="-8"/>
        </w:rPr>
        <w:t xml:space="preserve"> </w:t>
      </w:r>
      <w:r>
        <w:t>these</w:t>
      </w:r>
      <w:r>
        <w:rPr>
          <w:spacing w:val="-9"/>
        </w:rPr>
        <w:t xml:space="preserve"> </w:t>
      </w:r>
      <w:r>
        <w:t>services</w:t>
      </w:r>
      <w:r>
        <w:rPr>
          <w:spacing w:val="-8"/>
        </w:rPr>
        <w:t xml:space="preserve"> </w:t>
      </w:r>
      <w:r>
        <w:t>also</w:t>
      </w:r>
      <w:r>
        <w:rPr>
          <w:spacing w:val="-8"/>
        </w:rPr>
        <w:t xml:space="preserve"> </w:t>
      </w:r>
      <w:r>
        <w:t>resulted</w:t>
      </w:r>
      <w:r>
        <w:rPr>
          <w:spacing w:val="-8"/>
        </w:rPr>
        <w:t xml:space="preserve"> </w:t>
      </w:r>
      <w:r>
        <w:t>in</w:t>
      </w:r>
      <w:r>
        <w:rPr>
          <w:spacing w:val="-8"/>
        </w:rPr>
        <w:t xml:space="preserve"> </w:t>
      </w:r>
      <w:r>
        <w:t>improved</w:t>
      </w:r>
      <w:r>
        <w:rPr>
          <w:spacing w:val="-8"/>
        </w:rPr>
        <w:t xml:space="preserve"> </w:t>
      </w:r>
      <w:r>
        <w:t>access</w:t>
      </w:r>
      <w:r>
        <w:rPr>
          <w:spacing w:val="-8"/>
        </w:rPr>
        <w:t xml:space="preserve"> </w:t>
      </w:r>
      <w:r>
        <w:t>to</w:t>
      </w:r>
      <w:r>
        <w:rPr>
          <w:spacing w:val="-8"/>
        </w:rPr>
        <w:t xml:space="preserve"> </w:t>
      </w:r>
      <w:r>
        <w:t>education</w:t>
      </w:r>
      <w:r>
        <w:rPr>
          <w:spacing w:val="-8"/>
        </w:rPr>
        <w:t xml:space="preserve"> </w:t>
      </w:r>
      <w:r>
        <w:t>resources,</w:t>
      </w:r>
      <w:r>
        <w:rPr>
          <w:spacing w:val="-6"/>
        </w:rPr>
        <w:t xml:space="preserve"> </w:t>
      </w:r>
      <w:r>
        <w:t>as</w:t>
      </w:r>
      <w:r>
        <w:rPr>
          <w:spacing w:val="-8"/>
        </w:rPr>
        <w:t xml:space="preserve"> </w:t>
      </w:r>
      <w:r>
        <w:t>well as</w:t>
      </w:r>
      <w:r>
        <w:rPr>
          <w:spacing w:val="-3"/>
        </w:rPr>
        <w:t xml:space="preserve"> </w:t>
      </w:r>
      <w:r>
        <w:t>short-</w:t>
      </w:r>
      <w:r>
        <w:rPr>
          <w:spacing w:val="-4"/>
        </w:rPr>
        <w:t xml:space="preserve"> </w:t>
      </w:r>
      <w:r>
        <w:t>and</w:t>
      </w:r>
      <w:r>
        <w:rPr>
          <w:spacing w:val="-1"/>
        </w:rPr>
        <w:t xml:space="preserve"> </w:t>
      </w:r>
      <w:r>
        <w:t>long-term</w:t>
      </w:r>
      <w:r>
        <w:rPr>
          <w:spacing w:val="-3"/>
        </w:rPr>
        <w:t xml:space="preserve"> </w:t>
      </w:r>
      <w:r>
        <w:t>financial</w:t>
      </w:r>
      <w:r>
        <w:rPr>
          <w:spacing w:val="-3"/>
        </w:rPr>
        <w:t xml:space="preserve"> </w:t>
      </w:r>
      <w:r>
        <w:t>cost</w:t>
      </w:r>
      <w:r>
        <w:rPr>
          <w:spacing w:val="-3"/>
        </w:rPr>
        <w:t xml:space="preserve"> </w:t>
      </w:r>
      <w:r>
        <w:t>savings</w:t>
      </w:r>
      <w:r>
        <w:rPr>
          <w:spacing w:val="-3"/>
        </w:rPr>
        <w:t xml:space="preserve"> </w:t>
      </w:r>
      <w:r>
        <w:t>for</w:t>
      </w:r>
      <w:r>
        <w:rPr>
          <w:spacing w:val="-4"/>
        </w:rPr>
        <w:t xml:space="preserve"> </w:t>
      </w:r>
      <w:r>
        <w:t>both</w:t>
      </w:r>
      <w:r>
        <w:rPr>
          <w:spacing w:val="-3"/>
        </w:rPr>
        <w:t xml:space="preserve"> </w:t>
      </w:r>
      <w:r>
        <w:t>families</w:t>
      </w:r>
      <w:r>
        <w:rPr>
          <w:spacing w:val="-3"/>
        </w:rPr>
        <w:t xml:space="preserve"> </w:t>
      </w:r>
      <w:r>
        <w:t>and</w:t>
      </w:r>
      <w:r>
        <w:rPr>
          <w:spacing w:val="-3"/>
        </w:rPr>
        <w:t xml:space="preserve"> </w:t>
      </w:r>
      <w:r>
        <w:t>the</w:t>
      </w:r>
      <w:r>
        <w:rPr>
          <w:spacing w:val="-4"/>
        </w:rPr>
        <w:t xml:space="preserve"> </w:t>
      </w:r>
      <w:r>
        <w:t>healthcare</w:t>
      </w:r>
      <w:r>
        <w:rPr>
          <w:spacing w:val="-2"/>
        </w:rPr>
        <w:t xml:space="preserve"> </w:t>
      </w:r>
      <w:r>
        <w:t>system. Studies around the country have found similar results.</w:t>
      </w:r>
    </w:p>
    <w:p w14:paraId="143D1C45" w14:textId="77777777" w:rsidR="007F2AB7" w:rsidRDefault="007D6CAA">
      <w:pPr>
        <w:pStyle w:val="ListParagraph"/>
        <w:numPr>
          <w:ilvl w:val="0"/>
          <w:numId w:val="1"/>
        </w:numPr>
        <w:tabs>
          <w:tab w:val="left" w:pos="1218"/>
        </w:tabs>
        <w:spacing w:before="265" w:line="247" w:lineRule="auto"/>
        <w:ind w:right="464" w:firstLine="0"/>
        <w:jc w:val="both"/>
        <w:rPr>
          <w:sz w:val="24"/>
        </w:rPr>
      </w:pPr>
      <w:r>
        <w:rPr>
          <w:sz w:val="24"/>
          <w:u w:val="single"/>
        </w:rPr>
        <w:t>Purpose</w:t>
      </w:r>
      <w:r>
        <w:rPr>
          <w:sz w:val="24"/>
        </w:rPr>
        <w:t>: The</w:t>
      </w:r>
      <w:r>
        <w:rPr>
          <w:spacing w:val="-1"/>
          <w:sz w:val="24"/>
        </w:rPr>
        <w:t xml:space="preserve"> </w:t>
      </w:r>
      <w:r>
        <w:rPr>
          <w:sz w:val="24"/>
        </w:rPr>
        <w:t>purpose</w:t>
      </w:r>
      <w:r>
        <w:rPr>
          <w:spacing w:val="-1"/>
          <w:sz w:val="24"/>
        </w:rPr>
        <w:t xml:space="preserve"> </w:t>
      </w:r>
      <w:r>
        <w:rPr>
          <w:sz w:val="24"/>
        </w:rPr>
        <w:t>of this program is to support civil legal services for</w:t>
      </w:r>
      <w:r>
        <w:rPr>
          <w:spacing w:val="-1"/>
          <w:sz w:val="24"/>
        </w:rPr>
        <w:t xml:space="preserve"> </w:t>
      </w:r>
      <w:r>
        <w:rPr>
          <w:sz w:val="24"/>
        </w:rPr>
        <w:t>patients and</w:t>
      </w:r>
      <w:r>
        <w:rPr>
          <w:spacing w:val="-15"/>
          <w:sz w:val="24"/>
        </w:rPr>
        <w:t xml:space="preserve"> </w:t>
      </w:r>
      <w:r>
        <w:rPr>
          <w:sz w:val="24"/>
        </w:rPr>
        <w:t>families</w:t>
      </w:r>
      <w:r>
        <w:rPr>
          <w:spacing w:val="-15"/>
          <w:sz w:val="24"/>
        </w:rPr>
        <w:t xml:space="preserve"> </w:t>
      </w:r>
      <w:r>
        <w:rPr>
          <w:sz w:val="24"/>
        </w:rPr>
        <w:t>with</w:t>
      </w:r>
      <w:r>
        <w:rPr>
          <w:spacing w:val="-15"/>
          <w:sz w:val="24"/>
        </w:rPr>
        <w:t xml:space="preserve"> </w:t>
      </w:r>
      <w:r>
        <w:rPr>
          <w:sz w:val="24"/>
        </w:rPr>
        <w:t>low</w:t>
      </w:r>
      <w:r>
        <w:rPr>
          <w:spacing w:val="-15"/>
          <w:sz w:val="24"/>
        </w:rPr>
        <w:t xml:space="preserve"> </w:t>
      </w:r>
      <w:r>
        <w:rPr>
          <w:sz w:val="24"/>
        </w:rPr>
        <w:t>incomes</w:t>
      </w:r>
      <w:r>
        <w:rPr>
          <w:spacing w:val="-15"/>
          <w:sz w:val="24"/>
        </w:rPr>
        <w:t xml:space="preserve"> </w:t>
      </w:r>
      <w:r>
        <w:rPr>
          <w:sz w:val="24"/>
        </w:rPr>
        <w:t>who</w:t>
      </w:r>
      <w:r>
        <w:rPr>
          <w:spacing w:val="-15"/>
          <w:sz w:val="24"/>
        </w:rPr>
        <w:t xml:space="preserve"> </w:t>
      </w:r>
      <w:r>
        <w:rPr>
          <w:sz w:val="24"/>
        </w:rPr>
        <w:t>are</w:t>
      </w:r>
      <w:r>
        <w:rPr>
          <w:spacing w:val="-15"/>
          <w:sz w:val="24"/>
        </w:rPr>
        <w:t xml:space="preserve"> </w:t>
      </w:r>
      <w:r>
        <w:rPr>
          <w:sz w:val="24"/>
        </w:rPr>
        <w:t>being</w:t>
      </w:r>
      <w:r>
        <w:rPr>
          <w:spacing w:val="-15"/>
          <w:sz w:val="24"/>
        </w:rPr>
        <w:t xml:space="preserve"> </w:t>
      </w:r>
      <w:r>
        <w:rPr>
          <w:sz w:val="24"/>
        </w:rPr>
        <w:t>treated</w:t>
      </w:r>
      <w:r>
        <w:rPr>
          <w:spacing w:val="-15"/>
          <w:sz w:val="24"/>
        </w:rPr>
        <w:t xml:space="preserve"> </w:t>
      </w:r>
      <w:r>
        <w:rPr>
          <w:sz w:val="24"/>
        </w:rPr>
        <w:t>at</w:t>
      </w:r>
      <w:r>
        <w:rPr>
          <w:spacing w:val="-15"/>
          <w:sz w:val="24"/>
        </w:rPr>
        <w:t xml:space="preserve"> </w:t>
      </w:r>
      <w:r>
        <w:rPr>
          <w:sz w:val="24"/>
        </w:rPr>
        <w:t>Georgia</w:t>
      </w:r>
      <w:r>
        <w:rPr>
          <w:spacing w:val="-15"/>
          <w:sz w:val="24"/>
        </w:rPr>
        <w:t xml:space="preserve"> </w:t>
      </w:r>
      <w:r>
        <w:rPr>
          <w:sz w:val="24"/>
        </w:rPr>
        <w:t>hospitals</w:t>
      </w:r>
      <w:r>
        <w:rPr>
          <w:spacing w:val="-15"/>
          <w:sz w:val="24"/>
        </w:rPr>
        <w:t xml:space="preserve"> </w:t>
      </w:r>
      <w:r>
        <w:rPr>
          <w:sz w:val="24"/>
        </w:rPr>
        <w:t>through</w:t>
      </w:r>
      <w:r>
        <w:rPr>
          <w:spacing w:val="-15"/>
          <w:sz w:val="24"/>
        </w:rPr>
        <w:t xml:space="preserve"> </w:t>
      </w:r>
      <w:r>
        <w:rPr>
          <w:sz w:val="24"/>
        </w:rPr>
        <w:t>Medical- Legal</w:t>
      </w:r>
      <w:r>
        <w:rPr>
          <w:spacing w:val="-6"/>
          <w:sz w:val="24"/>
        </w:rPr>
        <w:t xml:space="preserve"> </w:t>
      </w:r>
      <w:r>
        <w:rPr>
          <w:sz w:val="24"/>
        </w:rPr>
        <w:t>Partnerships.</w:t>
      </w:r>
      <w:r>
        <w:rPr>
          <w:spacing w:val="-7"/>
          <w:sz w:val="24"/>
        </w:rPr>
        <w:t xml:space="preserve"> </w:t>
      </w:r>
      <w:r>
        <w:rPr>
          <w:sz w:val="24"/>
        </w:rPr>
        <w:t>Medical-Legal</w:t>
      </w:r>
      <w:r>
        <w:rPr>
          <w:spacing w:val="-6"/>
          <w:sz w:val="24"/>
        </w:rPr>
        <w:t xml:space="preserve"> </w:t>
      </w:r>
      <w:r>
        <w:rPr>
          <w:sz w:val="24"/>
        </w:rPr>
        <w:t>Partnerships</w:t>
      </w:r>
      <w:r>
        <w:rPr>
          <w:spacing w:val="-7"/>
          <w:sz w:val="24"/>
        </w:rPr>
        <w:t xml:space="preserve"> </w:t>
      </w:r>
      <w:r>
        <w:rPr>
          <w:sz w:val="24"/>
        </w:rPr>
        <w:t>(MLPs)</w:t>
      </w:r>
      <w:r>
        <w:rPr>
          <w:spacing w:val="-8"/>
          <w:sz w:val="24"/>
        </w:rPr>
        <w:t xml:space="preserve"> </w:t>
      </w:r>
      <w:r>
        <w:rPr>
          <w:sz w:val="24"/>
        </w:rPr>
        <w:t>combine</w:t>
      </w:r>
      <w:r>
        <w:rPr>
          <w:spacing w:val="-8"/>
          <w:sz w:val="24"/>
        </w:rPr>
        <w:t xml:space="preserve"> </w:t>
      </w:r>
      <w:r>
        <w:rPr>
          <w:sz w:val="24"/>
        </w:rPr>
        <w:t>the</w:t>
      </w:r>
      <w:r>
        <w:rPr>
          <w:spacing w:val="-8"/>
          <w:sz w:val="24"/>
        </w:rPr>
        <w:t xml:space="preserve"> </w:t>
      </w:r>
      <w:r>
        <w:rPr>
          <w:sz w:val="24"/>
        </w:rPr>
        <w:t>health</w:t>
      </w:r>
      <w:r>
        <w:rPr>
          <w:spacing w:val="-7"/>
          <w:sz w:val="24"/>
        </w:rPr>
        <w:t xml:space="preserve"> </w:t>
      </w:r>
      <w:r>
        <w:rPr>
          <w:sz w:val="24"/>
        </w:rPr>
        <w:t>care</w:t>
      </w:r>
      <w:r>
        <w:rPr>
          <w:spacing w:val="-8"/>
          <w:sz w:val="24"/>
        </w:rPr>
        <w:t xml:space="preserve"> </w:t>
      </w:r>
      <w:r>
        <w:rPr>
          <w:sz w:val="24"/>
        </w:rPr>
        <w:t>expertise of hospital professionals with the legal expertise of attorneys to reduce health disparities and</w:t>
      </w:r>
      <w:r>
        <w:rPr>
          <w:spacing w:val="-2"/>
          <w:sz w:val="24"/>
        </w:rPr>
        <w:t xml:space="preserve"> </w:t>
      </w:r>
      <w:r>
        <w:rPr>
          <w:sz w:val="24"/>
        </w:rPr>
        <w:t>address</w:t>
      </w:r>
      <w:r>
        <w:rPr>
          <w:spacing w:val="-2"/>
          <w:sz w:val="24"/>
        </w:rPr>
        <w:t xml:space="preserve"> </w:t>
      </w:r>
      <w:r>
        <w:rPr>
          <w:sz w:val="24"/>
        </w:rPr>
        <w:t>social</w:t>
      </w:r>
      <w:r>
        <w:rPr>
          <w:spacing w:val="-2"/>
          <w:sz w:val="24"/>
        </w:rPr>
        <w:t xml:space="preserve"> </w:t>
      </w:r>
      <w:r>
        <w:rPr>
          <w:sz w:val="24"/>
        </w:rPr>
        <w:t>determinants</w:t>
      </w:r>
      <w:r>
        <w:rPr>
          <w:spacing w:val="-2"/>
          <w:sz w:val="24"/>
        </w:rPr>
        <w:t xml:space="preserve"> </w:t>
      </w:r>
      <w:r>
        <w:rPr>
          <w:sz w:val="24"/>
        </w:rPr>
        <w:t>of</w:t>
      </w:r>
      <w:r>
        <w:rPr>
          <w:spacing w:val="-3"/>
          <w:sz w:val="24"/>
        </w:rPr>
        <w:t xml:space="preserve"> </w:t>
      </w:r>
      <w:r>
        <w:rPr>
          <w:sz w:val="24"/>
        </w:rPr>
        <w:t>health.</w:t>
      </w:r>
      <w:r>
        <w:rPr>
          <w:spacing w:val="-2"/>
          <w:sz w:val="24"/>
        </w:rPr>
        <w:t xml:space="preserve"> </w:t>
      </w:r>
      <w:r>
        <w:rPr>
          <w:sz w:val="24"/>
        </w:rPr>
        <w:t>Lawyers</w:t>
      </w:r>
      <w:r>
        <w:rPr>
          <w:spacing w:val="-2"/>
          <w:sz w:val="24"/>
        </w:rPr>
        <w:t xml:space="preserve"> </w:t>
      </w:r>
      <w:r>
        <w:rPr>
          <w:sz w:val="24"/>
        </w:rPr>
        <w:t>are</w:t>
      </w:r>
      <w:r>
        <w:rPr>
          <w:spacing w:val="-3"/>
          <w:sz w:val="24"/>
        </w:rPr>
        <w:t xml:space="preserve"> </w:t>
      </w:r>
      <w:r>
        <w:rPr>
          <w:sz w:val="24"/>
        </w:rPr>
        <w:t>embedded</w:t>
      </w:r>
      <w:r>
        <w:rPr>
          <w:spacing w:val="-2"/>
          <w:sz w:val="24"/>
        </w:rPr>
        <w:t xml:space="preserve"> </w:t>
      </w:r>
      <w:r>
        <w:rPr>
          <w:sz w:val="24"/>
        </w:rPr>
        <w:t>in</w:t>
      </w:r>
      <w:r>
        <w:rPr>
          <w:spacing w:val="-2"/>
          <w:sz w:val="24"/>
        </w:rPr>
        <w:t xml:space="preserve"> </w:t>
      </w:r>
      <w:r>
        <w:rPr>
          <w:sz w:val="24"/>
        </w:rPr>
        <w:t>hospitals</w:t>
      </w:r>
      <w:r>
        <w:rPr>
          <w:spacing w:val="-2"/>
          <w:sz w:val="24"/>
        </w:rPr>
        <w:t xml:space="preserve"> </w:t>
      </w:r>
      <w:r>
        <w:rPr>
          <w:sz w:val="24"/>
        </w:rPr>
        <w:t>to</w:t>
      </w:r>
      <w:r>
        <w:rPr>
          <w:spacing w:val="-2"/>
          <w:sz w:val="24"/>
        </w:rPr>
        <w:t xml:space="preserve"> </w:t>
      </w:r>
      <w:r>
        <w:rPr>
          <w:sz w:val="24"/>
        </w:rPr>
        <w:t>facilitate seamless</w:t>
      </w:r>
      <w:r>
        <w:rPr>
          <w:spacing w:val="-15"/>
          <w:sz w:val="24"/>
        </w:rPr>
        <w:t xml:space="preserve"> </w:t>
      </w:r>
      <w:r>
        <w:rPr>
          <w:sz w:val="24"/>
        </w:rPr>
        <w:t>access</w:t>
      </w:r>
      <w:r>
        <w:rPr>
          <w:spacing w:val="-15"/>
          <w:sz w:val="24"/>
        </w:rPr>
        <w:t xml:space="preserve"> </w:t>
      </w:r>
      <w:r>
        <w:rPr>
          <w:sz w:val="24"/>
        </w:rPr>
        <w:t>to</w:t>
      </w:r>
      <w:r>
        <w:rPr>
          <w:spacing w:val="-15"/>
          <w:sz w:val="24"/>
        </w:rPr>
        <w:t xml:space="preserve"> </w:t>
      </w:r>
      <w:r>
        <w:rPr>
          <w:sz w:val="24"/>
        </w:rPr>
        <w:t>both</w:t>
      </w:r>
      <w:r>
        <w:rPr>
          <w:spacing w:val="-15"/>
          <w:sz w:val="24"/>
        </w:rPr>
        <w:t xml:space="preserve"> </w:t>
      </w:r>
      <w:r>
        <w:rPr>
          <w:sz w:val="24"/>
        </w:rPr>
        <w:t>healthcare</w:t>
      </w:r>
      <w:r>
        <w:rPr>
          <w:spacing w:val="-15"/>
          <w:sz w:val="24"/>
        </w:rPr>
        <w:t xml:space="preserve"> </w:t>
      </w:r>
      <w:r>
        <w:rPr>
          <w:sz w:val="24"/>
        </w:rPr>
        <w:t>and</w:t>
      </w:r>
      <w:r>
        <w:rPr>
          <w:spacing w:val="-15"/>
          <w:sz w:val="24"/>
        </w:rPr>
        <w:t xml:space="preserve"> </w:t>
      </w:r>
      <w:r>
        <w:rPr>
          <w:sz w:val="24"/>
        </w:rPr>
        <w:t>legal</w:t>
      </w:r>
      <w:r>
        <w:rPr>
          <w:spacing w:val="-15"/>
          <w:sz w:val="24"/>
        </w:rPr>
        <w:t xml:space="preserve"> </w:t>
      </w:r>
      <w:r>
        <w:rPr>
          <w:sz w:val="24"/>
        </w:rPr>
        <w:t>assistance;</w:t>
      </w:r>
      <w:r>
        <w:rPr>
          <w:spacing w:val="-15"/>
          <w:sz w:val="24"/>
        </w:rPr>
        <w:t xml:space="preserve"> </w:t>
      </w:r>
      <w:r>
        <w:rPr>
          <w:sz w:val="24"/>
        </w:rPr>
        <w:t>MLPs</w:t>
      </w:r>
      <w:r>
        <w:rPr>
          <w:spacing w:val="-15"/>
          <w:sz w:val="24"/>
        </w:rPr>
        <w:t xml:space="preserve"> </w:t>
      </w:r>
      <w:r>
        <w:rPr>
          <w:sz w:val="24"/>
        </w:rPr>
        <w:t>foster</w:t>
      </w:r>
      <w:r>
        <w:rPr>
          <w:spacing w:val="-15"/>
          <w:sz w:val="24"/>
        </w:rPr>
        <w:t xml:space="preserve"> </w:t>
      </w:r>
      <w:r>
        <w:rPr>
          <w:sz w:val="24"/>
        </w:rPr>
        <w:t>collaboration</w:t>
      </w:r>
      <w:r>
        <w:rPr>
          <w:spacing w:val="-15"/>
          <w:sz w:val="24"/>
        </w:rPr>
        <w:t xml:space="preserve"> </w:t>
      </w:r>
      <w:r>
        <w:rPr>
          <w:sz w:val="24"/>
        </w:rPr>
        <w:t>between healthcare</w:t>
      </w:r>
      <w:r>
        <w:rPr>
          <w:spacing w:val="29"/>
          <w:sz w:val="24"/>
        </w:rPr>
        <w:t xml:space="preserve"> </w:t>
      </w:r>
      <w:r>
        <w:rPr>
          <w:sz w:val="24"/>
        </w:rPr>
        <w:t>and</w:t>
      </w:r>
      <w:r>
        <w:rPr>
          <w:spacing w:val="32"/>
          <w:sz w:val="24"/>
        </w:rPr>
        <w:t xml:space="preserve"> </w:t>
      </w:r>
      <w:r>
        <w:rPr>
          <w:sz w:val="24"/>
        </w:rPr>
        <w:t>legal</w:t>
      </w:r>
      <w:r>
        <w:rPr>
          <w:spacing w:val="34"/>
          <w:sz w:val="24"/>
        </w:rPr>
        <w:t xml:space="preserve"> </w:t>
      </w:r>
      <w:r>
        <w:rPr>
          <w:sz w:val="24"/>
        </w:rPr>
        <w:t>professionals,</w:t>
      </w:r>
      <w:r>
        <w:rPr>
          <w:spacing w:val="32"/>
          <w:sz w:val="24"/>
        </w:rPr>
        <w:t xml:space="preserve"> </w:t>
      </w:r>
      <w:r>
        <w:rPr>
          <w:sz w:val="24"/>
        </w:rPr>
        <w:t>improve</w:t>
      </w:r>
      <w:r>
        <w:rPr>
          <w:spacing w:val="31"/>
          <w:sz w:val="24"/>
        </w:rPr>
        <w:t xml:space="preserve"> </w:t>
      </w:r>
      <w:r>
        <w:rPr>
          <w:sz w:val="24"/>
        </w:rPr>
        <w:t>health</w:t>
      </w:r>
      <w:r>
        <w:rPr>
          <w:spacing w:val="33"/>
          <w:sz w:val="24"/>
        </w:rPr>
        <w:t xml:space="preserve"> </w:t>
      </w:r>
      <w:r>
        <w:rPr>
          <w:sz w:val="24"/>
        </w:rPr>
        <w:t>outcomes</w:t>
      </w:r>
      <w:r>
        <w:rPr>
          <w:spacing w:val="32"/>
          <w:sz w:val="24"/>
        </w:rPr>
        <w:t xml:space="preserve"> </w:t>
      </w:r>
      <w:r>
        <w:rPr>
          <w:sz w:val="24"/>
        </w:rPr>
        <w:t>for</w:t>
      </w:r>
      <w:r>
        <w:rPr>
          <w:spacing w:val="34"/>
          <w:sz w:val="24"/>
        </w:rPr>
        <w:t xml:space="preserve"> </w:t>
      </w:r>
      <w:r>
        <w:rPr>
          <w:sz w:val="24"/>
        </w:rPr>
        <w:t>patients,</w:t>
      </w:r>
      <w:r>
        <w:rPr>
          <w:spacing w:val="33"/>
          <w:sz w:val="24"/>
        </w:rPr>
        <w:t xml:space="preserve"> </w:t>
      </w:r>
      <w:r>
        <w:rPr>
          <w:sz w:val="24"/>
        </w:rPr>
        <w:t>and</w:t>
      </w:r>
      <w:r>
        <w:rPr>
          <w:spacing w:val="32"/>
          <w:sz w:val="24"/>
        </w:rPr>
        <w:t xml:space="preserve"> </w:t>
      </w:r>
      <w:r>
        <w:rPr>
          <w:sz w:val="24"/>
        </w:rPr>
        <w:t>result</w:t>
      </w:r>
      <w:r>
        <w:rPr>
          <w:spacing w:val="34"/>
          <w:sz w:val="24"/>
        </w:rPr>
        <w:t xml:space="preserve"> </w:t>
      </w:r>
      <w:r>
        <w:rPr>
          <w:spacing w:val="-5"/>
          <w:sz w:val="24"/>
        </w:rPr>
        <w:t>in</w:t>
      </w:r>
    </w:p>
    <w:p w14:paraId="143D1C46" w14:textId="77777777" w:rsidR="007F2AB7" w:rsidRDefault="007F2AB7">
      <w:pPr>
        <w:spacing w:line="247" w:lineRule="auto"/>
        <w:jc w:val="both"/>
        <w:rPr>
          <w:sz w:val="24"/>
        </w:rPr>
        <w:sectPr w:rsidR="007F2AB7">
          <w:footerReference w:type="default" r:id="rId15"/>
          <w:pgSz w:w="12240" w:h="15840"/>
          <w:pgMar w:top="1380" w:right="1340" w:bottom="1200" w:left="1300" w:header="0" w:footer="1017" w:gutter="0"/>
          <w:pgNumType w:start="1"/>
          <w:cols w:space="720"/>
        </w:sectPr>
      </w:pPr>
    </w:p>
    <w:p w14:paraId="143D1C47" w14:textId="77777777" w:rsidR="007F2AB7" w:rsidRDefault="007D6CAA">
      <w:pPr>
        <w:pStyle w:val="BodyText"/>
        <w:spacing w:before="61" w:line="247" w:lineRule="auto"/>
        <w:ind w:left="509" w:right="112"/>
      </w:pPr>
      <w:r>
        <w:lastRenderedPageBreak/>
        <w:t>lower</w:t>
      </w:r>
      <w:r>
        <w:rPr>
          <w:spacing w:val="37"/>
        </w:rPr>
        <w:t xml:space="preserve"> </w:t>
      </w:r>
      <w:r>
        <w:t>costs</w:t>
      </w:r>
      <w:r>
        <w:rPr>
          <w:spacing w:val="38"/>
        </w:rPr>
        <w:t xml:space="preserve"> </w:t>
      </w:r>
      <w:r>
        <w:t>to</w:t>
      </w:r>
      <w:r>
        <w:rPr>
          <w:spacing w:val="37"/>
        </w:rPr>
        <w:t xml:space="preserve"> </w:t>
      </w:r>
      <w:r>
        <w:t>hospitals</w:t>
      </w:r>
      <w:r>
        <w:rPr>
          <w:spacing w:val="38"/>
        </w:rPr>
        <w:t xml:space="preserve"> </w:t>
      </w:r>
      <w:r>
        <w:t>as</w:t>
      </w:r>
      <w:r>
        <w:rPr>
          <w:spacing w:val="38"/>
        </w:rPr>
        <w:t xml:space="preserve"> </w:t>
      </w:r>
      <w:r>
        <w:t>a</w:t>
      </w:r>
      <w:r>
        <w:rPr>
          <w:spacing w:val="36"/>
        </w:rPr>
        <w:t xml:space="preserve"> </w:t>
      </w:r>
      <w:r>
        <w:t>result</w:t>
      </w:r>
      <w:r>
        <w:rPr>
          <w:spacing w:val="38"/>
        </w:rPr>
        <w:t xml:space="preserve"> </w:t>
      </w:r>
      <w:r>
        <w:t>of</w:t>
      </w:r>
      <w:r>
        <w:rPr>
          <w:spacing w:val="37"/>
        </w:rPr>
        <w:t xml:space="preserve"> </w:t>
      </w:r>
      <w:r>
        <w:t>uncompensated</w:t>
      </w:r>
      <w:r>
        <w:rPr>
          <w:spacing w:val="37"/>
        </w:rPr>
        <w:t xml:space="preserve"> </w:t>
      </w:r>
      <w:r>
        <w:t>care</w:t>
      </w:r>
      <w:r>
        <w:rPr>
          <w:spacing w:val="36"/>
        </w:rPr>
        <w:t xml:space="preserve"> </w:t>
      </w:r>
      <w:r>
        <w:t>and</w:t>
      </w:r>
      <w:r>
        <w:rPr>
          <w:spacing w:val="37"/>
        </w:rPr>
        <w:t xml:space="preserve"> </w:t>
      </w:r>
      <w:r>
        <w:t>Medicare</w:t>
      </w:r>
      <w:r>
        <w:rPr>
          <w:spacing w:val="36"/>
        </w:rPr>
        <w:t xml:space="preserve"> </w:t>
      </w:r>
      <w:r>
        <w:t xml:space="preserve">readmission </w:t>
      </w:r>
      <w:r>
        <w:rPr>
          <w:spacing w:val="-2"/>
        </w:rPr>
        <w:t>penalties.</w:t>
      </w:r>
    </w:p>
    <w:p w14:paraId="143D1C48" w14:textId="77777777" w:rsidR="007F2AB7" w:rsidRDefault="007D6CAA">
      <w:pPr>
        <w:pStyle w:val="ListParagraph"/>
        <w:numPr>
          <w:ilvl w:val="0"/>
          <w:numId w:val="1"/>
        </w:numPr>
        <w:tabs>
          <w:tab w:val="left" w:pos="1219"/>
        </w:tabs>
        <w:spacing w:before="269"/>
        <w:ind w:left="1219" w:hanging="719"/>
        <w:rPr>
          <w:sz w:val="24"/>
        </w:rPr>
      </w:pPr>
      <w:r>
        <w:rPr>
          <w:sz w:val="24"/>
          <w:u w:val="single"/>
        </w:rPr>
        <w:t>Grant</w:t>
      </w:r>
      <w:r>
        <w:rPr>
          <w:spacing w:val="-5"/>
          <w:sz w:val="24"/>
          <w:u w:val="single"/>
        </w:rPr>
        <w:t xml:space="preserve"> </w:t>
      </w:r>
      <w:r>
        <w:rPr>
          <w:spacing w:val="-2"/>
          <w:sz w:val="24"/>
          <w:u w:val="single"/>
        </w:rPr>
        <w:t>Specifics:</w:t>
      </w:r>
    </w:p>
    <w:p w14:paraId="143D1C49" w14:textId="77777777" w:rsidR="007F2AB7" w:rsidRDefault="007F2AB7">
      <w:pPr>
        <w:pStyle w:val="BodyText"/>
        <w:spacing w:before="43"/>
      </w:pPr>
    </w:p>
    <w:p w14:paraId="143D1C4A" w14:textId="77777777" w:rsidR="007F2AB7" w:rsidRDefault="007D6CAA">
      <w:pPr>
        <w:pStyle w:val="ListParagraph"/>
        <w:numPr>
          <w:ilvl w:val="1"/>
          <w:numId w:val="1"/>
        </w:numPr>
        <w:tabs>
          <w:tab w:val="left" w:pos="1219"/>
        </w:tabs>
        <w:spacing w:before="1"/>
        <w:ind w:left="1219" w:right="464"/>
        <w:jc w:val="both"/>
        <w:rPr>
          <w:sz w:val="24"/>
        </w:rPr>
      </w:pPr>
      <w:r>
        <w:rPr>
          <w:sz w:val="24"/>
        </w:rPr>
        <w:t>Eligible Services: This program focuses on serving indigent patients and their caregivers by providing funds to non-profit organizations for attorneys to support medical-legal partnerships (MLPs)</w:t>
      </w:r>
      <w:r>
        <w:rPr>
          <w:rFonts w:ascii="Calibri"/>
          <w:sz w:val="24"/>
        </w:rPr>
        <w:t xml:space="preserve">, </w:t>
      </w:r>
      <w:r>
        <w:rPr>
          <w:sz w:val="24"/>
        </w:rPr>
        <w:t>which combine the health care expertise of hospital</w:t>
      </w:r>
      <w:r>
        <w:rPr>
          <w:spacing w:val="-5"/>
          <w:sz w:val="24"/>
        </w:rPr>
        <w:t xml:space="preserve"> </w:t>
      </w:r>
      <w:r>
        <w:rPr>
          <w:sz w:val="24"/>
        </w:rPr>
        <w:t>professionals</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legal</w:t>
      </w:r>
      <w:r>
        <w:rPr>
          <w:spacing w:val="-5"/>
          <w:sz w:val="24"/>
        </w:rPr>
        <w:t xml:space="preserve"> </w:t>
      </w:r>
      <w:r>
        <w:rPr>
          <w:sz w:val="24"/>
        </w:rPr>
        <w:t>expertise</w:t>
      </w:r>
      <w:r>
        <w:rPr>
          <w:spacing w:val="-7"/>
          <w:sz w:val="24"/>
        </w:rPr>
        <w:t xml:space="preserve"> </w:t>
      </w:r>
      <w:r>
        <w:rPr>
          <w:sz w:val="24"/>
        </w:rPr>
        <w:t>of</w:t>
      </w:r>
      <w:r>
        <w:rPr>
          <w:spacing w:val="-7"/>
          <w:sz w:val="24"/>
        </w:rPr>
        <w:t xml:space="preserve"> </w:t>
      </w:r>
      <w:r>
        <w:rPr>
          <w:sz w:val="24"/>
        </w:rPr>
        <w:t>attorneys</w:t>
      </w:r>
      <w:r>
        <w:rPr>
          <w:spacing w:val="-6"/>
          <w:sz w:val="24"/>
        </w:rPr>
        <w:t xml:space="preserve"> </w:t>
      </w:r>
      <w:r>
        <w:rPr>
          <w:sz w:val="24"/>
        </w:rPr>
        <w:t>to</w:t>
      </w:r>
      <w:r>
        <w:rPr>
          <w:spacing w:val="-6"/>
          <w:sz w:val="24"/>
        </w:rPr>
        <w:t xml:space="preserve"> </w:t>
      </w:r>
      <w:r>
        <w:rPr>
          <w:sz w:val="24"/>
        </w:rPr>
        <w:t>improve</w:t>
      </w:r>
      <w:r>
        <w:rPr>
          <w:spacing w:val="-7"/>
          <w:sz w:val="24"/>
        </w:rPr>
        <w:t xml:space="preserve"> </w:t>
      </w:r>
      <w:r>
        <w:rPr>
          <w:sz w:val="24"/>
        </w:rPr>
        <w:t>the</w:t>
      </w:r>
      <w:r>
        <w:rPr>
          <w:spacing w:val="-7"/>
          <w:sz w:val="24"/>
        </w:rPr>
        <w:t xml:space="preserve"> </w:t>
      </w:r>
      <w:r>
        <w:rPr>
          <w:sz w:val="24"/>
        </w:rPr>
        <w:t>health</w:t>
      </w:r>
      <w:r>
        <w:rPr>
          <w:spacing w:val="-6"/>
          <w:sz w:val="24"/>
        </w:rPr>
        <w:t xml:space="preserve"> </w:t>
      </w:r>
      <w:r>
        <w:rPr>
          <w:sz w:val="24"/>
        </w:rPr>
        <w:t>of patients in Georgia.</w:t>
      </w:r>
    </w:p>
    <w:p w14:paraId="143D1C4B" w14:textId="77777777" w:rsidR="007F2AB7" w:rsidRDefault="007D6CAA">
      <w:pPr>
        <w:pStyle w:val="ListParagraph"/>
        <w:numPr>
          <w:ilvl w:val="1"/>
          <w:numId w:val="1"/>
        </w:numPr>
        <w:tabs>
          <w:tab w:val="left" w:pos="1220"/>
        </w:tabs>
        <w:spacing w:before="275" w:line="247" w:lineRule="auto"/>
        <w:ind w:right="623"/>
        <w:rPr>
          <w:sz w:val="24"/>
        </w:rPr>
      </w:pPr>
      <w:r>
        <w:rPr>
          <w:sz w:val="24"/>
        </w:rPr>
        <w:t>Excluded</w:t>
      </w:r>
      <w:r>
        <w:rPr>
          <w:spacing w:val="-5"/>
          <w:sz w:val="24"/>
        </w:rPr>
        <w:t xml:space="preserve"> </w:t>
      </w:r>
      <w:r>
        <w:rPr>
          <w:sz w:val="24"/>
        </w:rPr>
        <w:t>Services:</w:t>
      </w:r>
      <w:r>
        <w:rPr>
          <w:spacing w:val="40"/>
          <w:sz w:val="24"/>
        </w:rPr>
        <w:t xml:space="preserve"> </w:t>
      </w:r>
      <w:r>
        <w:rPr>
          <w:sz w:val="24"/>
        </w:rPr>
        <w:t>Certain</w:t>
      </w:r>
      <w:r>
        <w:rPr>
          <w:spacing w:val="-5"/>
          <w:sz w:val="24"/>
        </w:rPr>
        <w:t xml:space="preserve"> </w:t>
      </w:r>
      <w:r>
        <w:rPr>
          <w:sz w:val="24"/>
        </w:rPr>
        <w:t>services</w:t>
      </w:r>
      <w:r>
        <w:rPr>
          <w:spacing w:val="-3"/>
          <w:sz w:val="24"/>
        </w:rPr>
        <w:t xml:space="preserve"> </w:t>
      </w:r>
      <w:r>
        <w:rPr>
          <w:sz w:val="24"/>
        </w:rPr>
        <w:t>are</w:t>
      </w:r>
      <w:r>
        <w:rPr>
          <w:spacing w:val="-6"/>
          <w:sz w:val="24"/>
        </w:rPr>
        <w:t xml:space="preserve"> </w:t>
      </w:r>
      <w:r>
        <w:rPr>
          <w:sz w:val="24"/>
        </w:rPr>
        <w:t>specifically</w:t>
      </w:r>
      <w:r>
        <w:rPr>
          <w:spacing w:val="-5"/>
          <w:sz w:val="24"/>
        </w:rPr>
        <w:t xml:space="preserve"> </w:t>
      </w:r>
      <w:r>
        <w:rPr>
          <w:sz w:val="24"/>
        </w:rPr>
        <w:t>excluded</w:t>
      </w:r>
      <w:r>
        <w:rPr>
          <w:spacing w:val="-5"/>
          <w:sz w:val="24"/>
        </w:rPr>
        <w:t xml:space="preserve"> </w:t>
      </w:r>
      <w:r>
        <w:rPr>
          <w:sz w:val="24"/>
        </w:rPr>
        <w:t>from</w:t>
      </w:r>
      <w:r>
        <w:rPr>
          <w:spacing w:val="-5"/>
          <w:sz w:val="24"/>
        </w:rPr>
        <w:t xml:space="preserve"> </w:t>
      </w:r>
      <w:r>
        <w:rPr>
          <w:sz w:val="24"/>
        </w:rPr>
        <w:t>this</w:t>
      </w:r>
      <w:r>
        <w:rPr>
          <w:spacing w:val="-5"/>
          <w:sz w:val="24"/>
        </w:rPr>
        <w:t xml:space="preserve"> </w:t>
      </w:r>
      <w:r>
        <w:rPr>
          <w:sz w:val="24"/>
        </w:rPr>
        <w:t>program to include the following:</w:t>
      </w:r>
    </w:p>
    <w:p w14:paraId="143D1C4C" w14:textId="77777777" w:rsidR="007F2AB7" w:rsidRDefault="007F2AB7">
      <w:pPr>
        <w:pStyle w:val="BodyText"/>
        <w:spacing w:before="3"/>
      </w:pPr>
    </w:p>
    <w:p w14:paraId="143D1C4D" w14:textId="77777777" w:rsidR="007F2AB7" w:rsidRDefault="007D6CAA">
      <w:pPr>
        <w:pStyle w:val="ListParagraph"/>
        <w:numPr>
          <w:ilvl w:val="2"/>
          <w:numId w:val="1"/>
        </w:numPr>
        <w:tabs>
          <w:tab w:val="left" w:pos="1522"/>
        </w:tabs>
        <w:ind w:hanging="302"/>
        <w:rPr>
          <w:sz w:val="24"/>
        </w:rPr>
      </w:pPr>
      <w:r>
        <w:rPr>
          <w:sz w:val="24"/>
        </w:rPr>
        <w:t>Class</w:t>
      </w:r>
      <w:r>
        <w:rPr>
          <w:spacing w:val="-2"/>
          <w:sz w:val="24"/>
        </w:rPr>
        <w:t xml:space="preserve"> </w:t>
      </w:r>
      <w:r>
        <w:rPr>
          <w:sz w:val="24"/>
        </w:rPr>
        <w:t>action</w:t>
      </w:r>
      <w:r>
        <w:rPr>
          <w:spacing w:val="-1"/>
          <w:sz w:val="24"/>
        </w:rPr>
        <w:t xml:space="preserve"> </w:t>
      </w:r>
      <w:r>
        <w:rPr>
          <w:spacing w:val="-2"/>
          <w:sz w:val="24"/>
        </w:rPr>
        <w:t>suits;</w:t>
      </w:r>
    </w:p>
    <w:p w14:paraId="143D1C4E" w14:textId="77777777" w:rsidR="007F2AB7" w:rsidRDefault="007D6CAA">
      <w:pPr>
        <w:pStyle w:val="ListParagraph"/>
        <w:numPr>
          <w:ilvl w:val="2"/>
          <w:numId w:val="1"/>
        </w:numPr>
        <w:tabs>
          <w:tab w:val="left" w:pos="1521"/>
        </w:tabs>
        <w:spacing w:before="120"/>
        <w:ind w:left="1521" w:hanging="302"/>
        <w:rPr>
          <w:sz w:val="24"/>
        </w:rPr>
      </w:pPr>
      <w:r>
        <w:rPr>
          <w:sz w:val="24"/>
        </w:rPr>
        <w:t>Criminal</w:t>
      </w:r>
      <w:r>
        <w:rPr>
          <w:spacing w:val="-2"/>
          <w:sz w:val="24"/>
        </w:rPr>
        <w:t xml:space="preserve"> defense;</w:t>
      </w:r>
    </w:p>
    <w:p w14:paraId="143D1C4F" w14:textId="77777777" w:rsidR="007F2AB7" w:rsidRDefault="007D6CAA">
      <w:pPr>
        <w:pStyle w:val="ListParagraph"/>
        <w:numPr>
          <w:ilvl w:val="2"/>
          <w:numId w:val="1"/>
        </w:numPr>
        <w:tabs>
          <w:tab w:val="left" w:pos="1521"/>
        </w:tabs>
        <w:spacing w:before="120"/>
        <w:ind w:left="1521" w:hanging="302"/>
        <w:rPr>
          <w:sz w:val="24"/>
        </w:rPr>
      </w:pPr>
      <w:r>
        <w:rPr>
          <w:sz w:val="24"/>
        </w:rPr>
        <w:t>Deportation</w:t>
      </w:r>
      <w:r>
        <w:rPr>
          <w:spacing w:val="-4"/>
          <w:sz w:val="24"/>
        </w:rPr>
        <w:t xml:space="preserve"> </w:t>
      </w:r>
      <w:r>
        <w:rPr>
          <w:spacing w:val="-2"/>
          <w:sz w:val="24"/>
        </w:rPr>
        <w:t>proceedings;</w:t>
      </w:r>
    </w:p>
    <w:p w14:paraId="143D1C50" w14:textId="77777777" w:rsidR="007F2AB7" w:rsidRDefault="007D6CAA">
      <w:pPr>
        <w:pStyle w:val="ListParagraph"/>
        <w:numPr>
          <w:ilvl w:val="2"/>
          <w:numId w:val="1"/>
        </w:numPr>
        <w:tabs>
          <w:tab w:val="left" w:pos="1521"/>
        </w:tabs>
        <w:spacing w:before="120"/>
        <w:ind w:left="1521" w:hanging="302"/>
        <w:rPr>
          <w:sz w:val="24"/>
        </w:rPr>
      </w:pPr>
      <w:r>
        <w:rPr>
          <w:sz w:val="24"/>
        </w:rPr>
        <w:t>Juvenile</w:t>
      </w:r>
      <w:r>
        <w:rPr>
          <w:spacing w:val="-2"/>
          <w:sz w:val="24"/>
        </w:rPr>
        <w:t xml:space="preserve"> delinquency;</w:t>
      </w:r>
    </w:p>
    <w:p w14:paraId="143D1C51" w14:textId="77777777" w:rsidR="007F2AB7" w:rsidRDefault="007D6CAA">
      <w:pPr>
        <w:pStyle w:val="ListParagraph"/>
        <w:numPr>
          <w:ilvl w:val="2"/>
          <w:numId w:val="1"/>
        </w:numPr>
        <w:tabs>
          <w:tab w:val="left" w:pos="1521"/>
        </w:tabs>
        <w:spacing w:before="120"/>
        <w:ind w:left="1521" w:hanging="302"/>
        <w:rPr>
          <w:sz w:val="24"/>
        </w:rPr>
      </w:pPr>
      <w:r>
        <w:rPr>
          <w:sz w:val="24"/>
        </w:rPr>
        <w:t>Indirect</w:t>
      </w:r>
      <w:r>
        <w:rPr>
          <w:spacing w:val="-2"/>
          <w:sz w:val="24"/>
        </w:rPr>
        <w:t xml:space="preserve"> </w:t>
      </w:r>
      <w:r>
        <w:rPr>
          <w:sz w:val="24"/>
        </w:rPr>
        <w:t>legal</w:t>
      </w:r>
      <w:r>
        <w:rPr>
          <w:spacing w:val="-2"/>
          <w:sz w:val="24"/>
        </w:rPr>
        <w:t xml:space="preserve"> </w:t>
      </w:r>
      <w:r>
        <w:rPr>
          <w:sz w:val="24"/>
        </w:rPr>
        <w:t>services</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attorney</w:t>
      </w:r>
      <w:r>
        <w:rPr>
          <w:spacing w:val="-2"/>
          <w:sz w:val="24"/>
        </w:rPr>
        <w:t xml:space="preserve"> training;</w:t>
      </w:r>
    </w:p>
    <w:p w14:paraId="143D1C52" w14:textId="77777777" w:rsidR="007F2AB7" w:rsidRDefault="007D6CAA">
      <w:pPr>
        <w:pStyle w:val="ListParagraph"/>
        <w:numPr>
          <w:ilvl w:val="2"/>
          <w:numId w:val="1"/>
        </w:numPr>
        <w:tabs>
          <w:tab w:val="left" w:pos="1521"/>
        </w:tabs>
        <w:spacing w:before="120"/>
        <w:ind w:left="1521" w:hanging="302"/>
        <w:rPr>
          <w:sz w:val="24"/>
        </w:rPr>
      </w:pPr>
      <w:r>
        <w:rPr>
          <w:sz w:val="24"/>
        </w:rPr>
        <w:t>Matters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adjudicated in</w:t>
      </w:r>
      <w:r>
        <w:rPr>
          <w:spacing w:val="-1"/>
          <w:sz w:val="24"/>
        </w:rPr>
        <w:t xml:space="preserve"> </w:t>
      </w:r>
      <w:r>
        <w:rPr>
          <w:sz w:val="24"/>
        </w:rPr>
        <w:t>courts</w:t>
      </w:r>
      <w:r>
        <w:rPr>
          <w:spacing w:val="-1"/>
          <w:sz w:val="24"/>
        </w:rPr>
        <w:t xml:space="preserve"> </w:t>
      </w:r>
      <w:r>
        <w:rPr>
          <w:sz w:val="24"/>
        </w:rPr>
        <w:t>outside</w:t>
      </w:r>
      <w:r>
        <w:rPr>
          <w:spacing w:val="-2"/>
          <w:sz w:val="24"/>
        </w:rPr>
        <w:t xml:space="preserve"> </w:t>
      </w:r>
      <w:r>
        <w:rPr>
          <w:sz w:val="24"/>
        </w:rPr>
        <w:t>of</w:t>
      </w:r>
      <w:r>
        <w:rPr>
          <w:spacing w:val="-1"/>
          <w:sz w:val="24"/>
        </w:rPr>
        <w:t xml:space="preserve"> </w:t>
      </w:r>
      <w:r>
        <w:rPr>
          <w:sz w:val="24"/>
        </w:rPr>
        <w:t>Georgia;</w:t>
      </w:r>
      <w:r>
        <w:rPr>
          <w:spacing w:val="-1"/>
          <w:sz w:val="24"/>
        </w:rPr>
        <w:t xml:space="preserve"> </w:t>
      </w:r>
      <w:r>
        <w:rPr>
          <w:spacing w:val="-5"/>
          <w:sz w:val="24"/>
        </w:rPr>
        <w:t>and</w:t>
      </w:r>
    </w:p>
    <w:p w14:paraId="143D1C53" w14:textId="77777777" w:rsidR="007F2AB7" w:rsidRDefault="007D6CAA">
      <w:pPr>
        <w:pStyle w:val="ListParagraph"/>
        <w:numPr>
          <w:ilvl w:val="2"/>
          <w:numId w:val="1"/>
        </w:numPr>
        <w:tabs>
          <w:tab w:val="left" w:pos="1521"/>
        </w:tabs>
        <w:spacing w:before="120"/>
        <w:ind w:left="1521" w:hanging="302"/>
        <w:rPr>
          <w:sz w:val="24"/>
        </w:rPr>
      </w:pPr>
      <w:r>
        <w:rPr>
          <w:sz w:val="24"/>
        </w:rPr>
        <w:t>Other</w:t>
      </w:r>
      <w:r>
        <w:rPr>
          <w:spacing w:val="-5"/>
          <w:sz w:val="24"/>
        </w:rPr>
        <w:t xml:space="preserve"> </w:t>
      </w:r>
      <w:r>
        <w:rPr>
          <w:sz w:val="24"/>
        </w:rPr>
        <w:t>proceedings</w:t>
      </w:r>
      <w:r>
        <w:rPr>
          <w:spacing w:val="-1"/>
          <w:sz w:val="24"/>
        </w:rPr>
        <w:t xml:space="preserve"> </w:t>
      </w:r>
      <w:r>
        <w:rPr>
          <w:sz w:val="24"/>
        </w:rPr>
        <w:t>not</w:t>
      </w:r>
      <w:r>
        <w:rPr>
          <w:spacing w:val="-2"/>
          <w:sz w:val="24"/>
        </w:rPr>
        <w:t xml:space="preserve"> </w:t>
      </w:r>
      <w:r>
        <w:rPr>
          <w:sz w:val="24"/>
        </w:rPr>
        <w:t>related</w:t>
      </w:r>
      <w:r>
        <w:rPr>
          <w:spacing w:val="-1"/>
          <w:sz w:val="24"/>
        </w:rPr>
        <w:t xml:space="preserve"> </w:t>
      </w:r>
      <w:r>
        <w:rPr>
          <w:sz w:val="24"/>
        </w:rPr>
        <w:t>to</w:t>
      </w:r>
      <w:r>
        <w:rPr>
          <w:spacing w:val="-2"/>
          <w:sz w:val="24"/>
        </w:rPr>
        <w:t xml:space="preserve"> </w:t>
      </w:r>
      <w:r>
        <w:rPr>
          <w:sz w:val="24"/>
        </w:rPr>
        <w:t>client</w:t>
      </w:r>
      <w:r>
        <w:rPr>
          <w:spacing w:val="-1"/>
          <w:sz w:val="24"/>
        </w:rPr>
        <w:t xml:space="preserve"> </w:t>
      </w:r>
      <w:r>
        <w:rPr>
          <w:sz w:val="24"/>
        </w:rPr>
        <w:t>safety,</w:t>
      </w:r>
      <w:r>
        <w:rPr>
          <w:spacing w:val="-1"/>
          <w:sz w:val="24"/>
        </w:rPr>
        <w:t xml:space="preserve"> </w:t>
      </w:r>
      <w:r>
        <w:rPr>
          <w:sz w:val="24"/>
        </w:rPr>
        <w:t>stability,</w:t>
      </w:r>
      <w:r>
        <w:rPr>
          <w:spacing w:val="-2"/>
          <w:sz w:val="24"/>
        </w:rPr>
        <w:t xml:space="preserve"> </w:t>
      </w:r>
      <w:r>
        <w:rPr>
          <w:sz w:val="24"/>
        </w:rPr>
        <w:t>or</w:t>
      </w:r>
      <w:r>
        <w:rPr>
          <w:spacing w:val="-2"/>
          <w:sz w:val="24"/>
        </w:rPr>
        <w:t xml:space="preserve"> </w:t>
      </w:r>
      <w:r>
        <w:rPr>
          <w:sz w:val="24"/>
        </w:rPr>
        <w:t>economic</w:t>
      </w:r>
      <w:r>
        <w:rPr>
          <w:spacing w:val="-2"/>
          <w:sz w:val="24"/>
        </w:rPr>
        <w:t xml:space="preserve"> security.</w:t>
      </w:r>
    </w:p>
    <w:p w14:paraId="143D1C54" w14:textId="77777777" w:rsidR="007F2AB7" w:rsidRDefault="007F2AB7">
      <w:pPr>
        <w:pStyle w:val="BodyText"/>
      </w:pPr>
    </w:p>
    <w:p w14:paraId="143D1C55" w14:textId="77777777" w:rsidR="007F2AB7" w:rsidRDefault="007D6CAA">
      <w:pPr>
        <w:pStyle w:val="ListParagraph"/>
        <w:numPr>
          <w:ilvl w:val="1"/>
          <w:numId w:val="1"/>
        </w:numPr>
        <w:tabs>
          <w:tab w:val="left" w:pos="1220"/>
        </w:tabs>
        <w:ind w:right="468"/>
        <w:jc w:val="both"/>
        <w:rPr>
          <w:sz w:val="24"/>
        </w:rPr>
      </w:pPr>
      <w:r>
        <w:rPr>
          <w:sz w:val="24"/>
        </w:rPr>
        <w:t>Eligible Clients:</w:t>
      </w:r>
      <w:r>
        <w:rPr>
          <w:spacing w:val="40"/>
          <w:sz w:val="24"/>
        </w:rPr>
        <w:t xml:space="preserve"> </w:t>
      </w:r>
      <w:r>
        <w:rPr>
          <w:sz w:val="24"/>
        </w:rPr>
        <w:t>Patients and caregivers in need of civil legal service and whose income does not exceed 200% of federal poverty guidelines.</w:t>
      </w:r>
    </w:p>
    <w:p w14:paraId="143D1C56" w14:textId="77777777" w:rsidR="007F2AB7" w:rsidRDefault="007F2AB7">
      <w:pPr>
        <w:pStyle w:val="BodyText"/>
        <w:spacing w:before="10"/>
      </w:pPr>
    </w:p>
    <w:p w14:paraId="143D1C57" w14:textId="77777777" w:rsidR="007F2AB7" w:rsidRDefault="007D6CAA">
      <w:pPr>
        <w:pStyle w:val="ListParagraph"/>
        <w:numPr>
          <w:ilvl w:val="1"/>
          <w:numId w:val="1"/>
        </w:numPr>
        <w:tabs>
          <w:tab w:val="left" w:pos="1219"/>
        </w:tabs>
        <w:ind w:left="1219" w:hanging="359"/>
        <w:rPr>
          <w:sz w:val="24"/>
        </w:rPr>
      </w:pPr>
      <w:r>
        <w:rPr>
          <w:sz w:val="24"/>
        </w:rPr>
        <w:t>Eligible</w:t>
      </w:r>
      <w:r>
        <w:rPr>
          <w:spacing w:val="-2"/>
          <w:sz w:val="24"/>
        </w:rPr>
        <w:t xml:space="preserve"> Grantees:</w:t>
      </w:r>
    </w:p>
    <w:p w14:paraId="143D1C58" w14:textId="77777777" w:rsidR="007F2AB7" w:rsidRDefault="007F2AB7">
      <w:pPr>
        <w:pStyle w:val="BodyText"/>
      </w:pPr>
    </w:p>
    <w:p w14:paraId="143D1C59" w14:textId="77777777" w:rsidR="007F2AB7" w:rsidRDefault="007D6CAA">
      <w:pPr>
        <w:pStyle w:val="ListParagraph"/>
        <w:numPr>
          <w:ilvl w:val="2"/>
          <w:numId w:val="1"/>
        </w:numPr>
        <w:tabs>
          <w:tab w:val="left" w:pos="1580"/>
        </w:tabs>
        <w:ind w:left="1580" w:right="465" w:hanging="360"/>
        <w:jc w:val="both"/>
        <w:rPr>
          <w:sz w:val="24"/>
        </w:rPr>
      </w:pPr>
      <w:r>
        <w:rPr>
          <w:sz w:val="24"/>
        </w:rPr>
        <w:t>Eligible grantees must be non-profit organizations registered and in good standing with the State of Georgia with demonstrated experience providing civil legal services.</w:t>
      </w:r>
    </w:p>
    <w:p w14:paraId="143D1C5A" w14:textId="77777777" w:rsidR="007F2AB7" w:rsidRDefault="007D6CAA">
      <w:pPr>
        <w:pStyle w:val="ListParagraph"/>
        <w:numPr>
          <w:ilvl w:val="2"/>
          <w:numId w:val="1"/>
        </w:numPr>
        <w:tabs>
          <w:tab w:val="left" w:pos="1580"/>
        </w:tabs>
        <w:spacing w:before="120"/>
        <w:ind w:left="1580" w:right="464" w:hanging="360"/>
        <w:jc w:val="both"/>
        <w:rPr>
          <w:sz w:val="24"/>
        </w:rPr>
      </w:pPr>
      <w:r>
        <w:rPr>
          <w:sz w:val="24"/>
        </w:rPr>
        <w:t>Recipients must also demonstrate they have the personnel and expertise necessary to deliver the services required, that their service delivery structure can adequately provide coverage throughout the geographical area for which the services are proposed, and that they have sufficient administrative recordkeeping capabilities to fulfill reporting requirements necessary for the evaluation of their grant services.</w:t>
      </w:r>
    </w:p>
    <w:p w14:paraId="143D1C5B" w14:textId="77777777" w:rsidR="007F2AB7" w:rsidRDefault="007D6CAA">
      <w:pPr>
        <w:pStyle w:val="ListParagraph"/>
        <w:numPr>
          <w:ilvl w:val="2"/>
          <w:numId w:val="1"/>
        </w:numPr>
        <w:tabs>
          <w:tab w:val="left" w:pos="1579"/>
        </w:tabs>
        <w:spacing w:before="120"/>
        <w:ind w:left="1579" w:right="467" w:hanging="360"/>
        <w:jc w:val="both"/>
        <w:rPr>
          <w:sz w:val="24"/>
        </w:rPr>
      </w:pPr>
      <w:r>
        <w:rPr>
          <w:sz w:val="24"/>
        </w:rPr>
        <w:t>Community partnerships are critical to achieving success with this program. The applicants must show broad community support and the support and cooperation</w:t>
      </w:r>
      <w:r>
        <w:rPr>
          <w:spacing w:val="-15"/>
          <w:sz w:val="24"/>
        </w:rPr>
        <w:t xml:space="preserve"> </w:t>
      </w:r>
      <w:r>
        <w:rPr>
          <w:sz w:val="24"/>
        </w:rPr>
        <w:t>of</w:t>
      </w:r>
      <w:r>
        <w:rPr>
          <w:spacing w:val="-15"/>
          <w:sz w:val="24"/>
        </w:rPr>
        <w:t xml:space="preserve"> </w:t>
      </w:r>
      <w:r>
        <w:rPr>
          <w:sz w:val="24"/>
        </w:rPr>
        <w:t>local</w:t>
      </w:r>
      <w:r>
        <w:rPr>
          <w:spacing w:val="-15"/>
          <w:sz w:val="24"/>
        </w:rPr>
        <w:t xml:space="preserve"> </w:t>
      </w:r>
      <w:r>
        <w:rPr>
          <w:sz w:val="24"/>
        </w:rPr>
        <w:t>hospitals</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health-related</w:t>
      </w:r>
      <w:r>
        <w:rPr>
          <w:spacing w:val="-15"/>
          <w:sz w:val="24"/>
        </w:rPr>
        <w:t xml:space="preserve"> </w:t>
      </w:r>
      <w:r>
        <w:rPr>
          <w:sz w:val="24"/>
        </w:rPr>
        <w:t>service</w:t>
      </w:r>
      <w:r>
        <w:rPr>
          <w:spacing w:val="-15"/>
          <w:sz w:val="24"/>
        </w:rPr>
        <w:t xml:space="preserve"> </w:t>
      </w:r>
      <w:r>
        <w:rPr>
          <w:sz w:val="24"/>
        </w:rPr>
        <w:t>providers.</w:t>
      </w:r>
      <w:r>
        <w:rPr>
          <w:spacing w:val="-15"/>
          <w:sz w:val="24"/>
        </w:rPr>
        <w:t xml:space="preserve"> </w:t>
      </w:r>
      <w:r>
        <w:rPr>
          <w:sz w:val="24"/>
        </w:rPr>
        <w:t>Letters of</w:t>
      </w:r>
      <w:r>
        <w:rPr>
          <w:spacing w:val="-11"/>
          <w:sz w:val="24"/>
        </w:rPr>
        <w:t xml:space="preserve"> </w:t>
      </w:r>
      <w:r>
        <w:rPr>
          <w:sz w:val="24"/>
        </w:rPr>
        <w:t>support</w:t>
      </w:r>
      <w:r>
        <w:rPr>
          <w:spacing w:val="-10"/>
          <w:sz w:val="24"/>
        </w:rPr>
        <w:t xml:space="preserve"> </w:t>
      </w:r>
      <w:r>
        <w:rPr>
          <w:sz w:val="24"/>
        </w:rPr>
        <w:t>or</w:t>
      </w:r>
      <w:r>
        <w:rPr>
          <w:spacing w:val="-11"/>
          <w:sz w:val="24"/>
        </w:rPr>
        <w:t xml:space="preserve"> </w:t>
      </w:r>
      <w:r>
        <w:rPr>
          <w:sz w:val="24"/>
        </w:rPr>
        <w:t>other</w:t>
      </w:r>
      <w:r>
        <w:rPr>
          <w:spacing w:val="-11"/>
          <w:sz w:val="24"/>
        </w:rPr>
        <w:t xml:space="preserve"> </w:t>
      </w:r>
      <w:r>
        <w:rPr>
          <w:sz w:val="24"/>
        </w:rPr>
        <w:t>evidence</w:t>
      </w:r>
      <w:r>
        <w:rPr>
          <w:spacing w:val="-11"/>
          <w:sz w:val="24"/>
        </w:rPr>
        <w:t xml:space="preserve"> </w:t>
      </w:r>
      <w:r>
        <w:rPr>
          <w:sz w:val="24"/>
        </w:rPr>
        <w:t>establishing</w:t>
      </w:r>
      <w:r>
        <w:rPr>
          <w:spacing w:val="-10"/>
          <w:sz w:val="24"/>
        </w:rPr>
        <w:t xml:space="preserve"> </w:t>
      </w:r>
      <w:r>
        <w:rPr>
          <w:sz w:val="24"/>
        </w:rPr>
        <w:t>these</w:t>
      </w:r>
      <w:r>
        <w:rPr>
          <w:spacing w:val="-11"/>
          <w:sz w:val="24"/>
        </w:rPr>
        <w:t xml:space="preserve"> </w:t>
      </w:r>
      <w:r>
        <w:rPr>
          <w:sz w:val="24"/>
        </w:rPr>
        <w:t>relationships</w:t>
      </w:r>
      <w:r>
        <w:rPr>
          <w:spacing w:val="-10"/>
          <w:sz w:val="24"/>
        </w:rPr>
        <w:t xml:space="preserve"> </w:t>
      </w:r>
      <w:r>
        <w:rPr>
          <w:sz w:val="24"/>
        </w:rPr>
        <w:t>should</w:t>
      </w:r>
      <w:r>
        <w:rPr>
          <w:spacing w:val="-13"/>
          <w:sz w:val="24"/>
        </w:rPr>
        <w:t xml:space="preserve"> </w:t>
      </w:r>
      <w:r>
        <w:rPr>
          <w:sz w:val="24"/>
        </w:rPr>
        <w:t xml:space="preserve">accompany </w:t>
      </w:r>
      <w:r>
        <w:rPr>
          <w:spacing w:val="-2"/>
          <w:sz w:val="24"/>
        </w:rPr>
        <w:t>applications.</w:t>
      </w:r>
    </w:p>
    <w:p w14:paraId="143D1C5C" w14:textId="77777777" w:rsidR="007F2AB7" w:rsidRDefault="007F2AB7">
      <w:pPr>
        <w:jc w:val="both"/>
        <w:rPr>
          <w:sz w:val="24"/>
        </w:rPr>
        <w:sectPr w:rsidR="007F2AB7">
          <w:pgSz w:w="12240" w:h="15840"/>
          <w:pgMar w:top="1380" w:right="1340" w:bottom="1200" w:left="1300" w:header="0" w:footer="1017" w:gutter="0"/>
          <w:cols w:space="720"/>
        </w:sectPr>
      </w:pPr>
    </w:p>
    <w:p w14:paraId="143D1C5D" w14:textId="77777777" w:rsidR="007F2AB7" w:rsidRDefault="007D6CAA">
      <w:pPr>
        <w:pStyle w:val="ListParagraph"/>
        <w:numPr>
          <w:ilvl w:val="0"/>
          <w:numId w:val="1"/>
        </w:numPr>
        <w:tabs>
          <w:tab w:val="left" w:pos="1217"/>
        </w:tabs>
        <w:spacing w:before="61" w:line="247" w:lineRule="auto"/>
        <w:ind w:right="466" w:firstLine="0"/>
        <w:jc w:val="both"/>
        <w:rPr>
          <w:sz w:val="24"/>
        </w:rPr>
      </w:pPr>
      <w:r>
        <w:rPr>
          <w:sz w:val="24"/>
          <w:u w:val="single"/>
        </w:rPr>
        <w:lastRenderedPageBreak/>
        <w:t>General Terms and Conditions</w:t>
      </w:r>
      <w:r>
        <w:rPr>
          <w:sz w:val="24"/>
        </w:rPr>
        <w:t>: Grants will be awarded for a one-year term. The amount of funds available for distribution to grantees may change each year based on the amount of funds appropriated to the Judicial Council/Administrative Office of the Courts and</w:t>
      </w:r>
      <w:r>
        <w:rPr>
          <w:spacing w:val="-8"/>
          <w:sz w:val="24"/>
        </w:rPr>
        <w:t xml:space="preserve"> </w:t>
      </w:r>
      <w:r>
        <w:rPr>
          <w:sz w:val="24"/>
        </w:rPr>
        <w:t>the</w:t>
      </w:r>
      <w:r>
        <w:rPr>
          <w:spacing w:val="-9"/>
          <w:sz w:val="24"/>
        </w:rPr>
        <w:t xml:space="preserve"> </w:t>
      </w:r>
      <w:r>
        <w:rPr>
          <w:sz w:val="24"/>
        </w:rPr>
        <w:t>cost</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administrative</w:t>
      </w:r>
      <w:r>
        <w:rPr>
          <w:spacing w:val="-9"/>
          <w:sz w:val="24"/>
        </w:rPr>
        <w:t xml:space="preserve"> </w:t>
      </w:r>
      <w:r>
        <w:rPr>
          <w:sz w:val="24"/>
        </w:rPr>
        <w:t>oversight</w:t>
      </w:r>
      <w:r>
        <w:rPr>
          <w:spacing w:val="-8"/>
          <w:sz w:val="24"/>
        </w:rPr>
        <w:t xml:space="preserve"> </w:t>
      </w:r>
      <w:r>
        <w:rPr>
          <w:sz w:val="24"/>
        </w:rPr>
        <w:t>of</w:t>
      </w:r>
      <w:r>
        <w:rPr>
          <w:spacing w:val="-9"/>
          <w:sz w:val="24"/>
        </w:rPr>
        <w:t xml:space="preserve"> </w:t>
      </w:r>
      <w:r>
        <w:rPr>
          <w:sz w:val="24"/>
        </w:rPr>
        <w:t>these</w:t>
      </w:r>
      <w:r>
        <w:rPr>
          <w:spacing w:val="-9"/>
          <w:sz w:val="24"/>
        </w:rPr>
        <w:t xml:space="preserve"> </w:t>
      </w:r>
      <w:r>
        <w:rPr>
          <w:sz w:val="24"/>
        </w:rPr>
        <w:t>funds.</w:t>
      </w:r>
      <w:r>
        <w:rPr>
          <w:spacing w:val="40"/>
          <w:sz w:val="24"/>
        </w:rPr>
        <w:t xml:space="preserve"> </w:t>
      </w:r>
      <w:r>
        <w:rPr>
          <w:sz w:val="24"/>
        </w:rPr>
        <w:t>The</w:t>
      </w:r>
      <w:r>
        <w:rPr>
          <w:spacing w:val="-9"/>
          <w:sz w:val="24"/>
        </w:rPr>
        <w:t xml:space="preserve"> </w:t>
      </w:r>
      <w:r>
        <w:rPr>
          <w:sz w:val="24"/>
        </w:rPr>
        <w:t>grant</w:t>
      </w:r>
      <w:r>
        <w:rPr>
          <w:spacing w:val="-8"/>
          <w:sz w:val="24"/>
        </w:rPr>
        <w:t xml:space="preserve"> </w:t>
      </w:r>
      <w:r>
        <w:rPr>
          <w:sz w:val="24"/>
        </w:rPr>
        <w:t>awards</w:t>
      </w:r>
      <w:r>
        <w:rPr>
          <w:spacing w:val="-8"/>
          <w:sz w:val="24"/>
        </w:rPr>
        <w:t xml:space="preserve"> </w:t>
      </w:r>
      <w:r>
        <w:rPr>
          <w:sz w:val="24"/>
        </w:rPr>
        <w:t>are</w:t>
      </w:r>
      <w:r>
        <w:rPr>
          <w:spacing w:val="-9"/>
          <w:sz w:val="24"/>
        </w:rPr>
        <w:t xml:space="preserve"> </w:t>
      </w:r>
      <w:r>
        <w:rPr>
          <w:sz w:val="24"/>
        </w:rPr>
        <w:t>generally announced in July.</w:t>
      </w:r>
    </w:p>
    <w:p w14:paraId="143D1C5E" w14:textId="77777777" w:rsidR="007F2AB7" w:rsidRDefault="007D6CAA">
      <w:pPr>
        <w:pStyle w:val="BodyText"/>
        <w:spacing w:before="273" w:line="247" w:lineRule="auto"/>
        <w:ind w:left="509" w:right="468"/>
        <w:jc w:val="both"/>
      </w:pPr>
      <w:r>
        <w:t>Grantees will be required to report to the Judicial Council/Administrative Office of the Courts every six months detailing how the grant funds were specifically used to assist patients and their caregivers throughout Georgia.</w:t>
      </w:r>
    </w:p>
    <w:p w14:paraId="143D1C5F" w14:textId="77777777" w:rsidR="007F2AB7" w:rsidRDefault="007D6CAA">
      <w:pPr>
        <w:pStyle w:val="ListParagraph"/>
        <w:numPr>
          <w:ilvl w:val="0"/>
          <w:numId w:val="1"/>
        </w:numPr>
        <w:tabs>
          <w:tab w:val="left" w:pos="1216"/>
        </w:tabs>
        <w:spacing w:before="271"/>
        <w:ind w:left="1216" w:hanging="717"/>
        <w:jc w:val="both"/>
        <w:rPr>
          <w:sz w:val="24"/>
        </w:rPr>
      </w:pPr>
      <w:r>
        <w:rPr>
          <w:sz w:val="24"/>
          <w:u w:val="single"/>
        </w:rPr>
        <w:t>Criteria</w:t>
      </w:r>
      <w:r>
        <w:rPr>
          <w:spacing w:val="-2"/>
          <w:sz w:val="24"/>
          <w:u w:val="single"/>
        </w:rPr>
        <w:t xml:space="preserve"> </w:t>
      </w:r>
      <w:r>
        <w:rPr>
          <w:sz w:val="24"/>
          <w:u w:val="single"/>
        </w:rPr>
        <w:t>for</w:t>
      </w:r>
      <w:r>
        <w:rPr>
          <w:spacing w:val="-2"/>
          <w:sz w:val="24"/>
          <w:u w:val="single"/>
        </w:rPr>
        <w:t xml:space="preserve"> </w:t>
      </w:r>
      <w:r>
        <w:rPr>
          <w:sz w:val="24"/>
          <w:u w:val="single"/>
        </w:rPr>
        <w:t>the</w:t>
      </w:r>
      <w:r>
        <w:rPr>
          <w:spacing w:val="-2"/>
          <w:sz w:val="24"/>
          <w:u w:val="single"/>
        </w:rPr>
        <w:t xml:space="preserve"> </w:t>
      </w:r>
      <w:r>
        <w:rPr>
          <w:sz w:val="24"/>
          <w:u w:val="single"/>
        </w:rPr>
        <w:t>Award</w:t>
      </w:r>
      <w:r>
        <w:rPr>
          <w:spacing w:val="-1"/>
          <w:sz w:val="24"/>
          <w:u w:val="single"/>
        </w:rPr>
        <w:t xml:space="preserve"> </w:t>
      </w:r>
      <w:r>
        <w:rPr>
          <w:sz w:val="24"/>
          <w:u w:val="single"/>
        </w:rPr>
        <w:t>of</w:t>
      </w:r>
      <w:r>
        <w:rPr>
          <w:spacing w:val="1"/>
          <w:sz w:val="24"/>
          <w:u w:val="single"/>
        </w:rPr>
        <w:t xml:space="preserve"> </w:t>
      </w:r>
      <w:r>
        <w:rPr>
          <w:spacing w:val="-2"/>
          <w:sz w:val="24"/>
          <w:u w:val="single"/>
        </w:rPr>
        <w:t>Grants</w:t>
      </w:r>
      <w:r>
        <w:rPr>
          <w:spacing w:val="-2"/>
          <w:sz w:val="24"/>
        </w:rPr>
        <w:t>:</w:t>
      </w:r>
    </w:p>
    <w:p w14:paraId="143D1C60" w14:textId="77777777" w:rsidR="007F2AB7" w:rsidRDefault="007F2AB7">
      <w:pPr>
        <w:pStyle w:val="BodyText"/>
      </w:pPr>
    </w:p>
    <w:p w14:paraId="143D1C61" w14:textId="77777777" w:rsidR="007F2AB7" w:rsidRDefault="007D6CAA">
      <w:pPr>
        <w:pStyle w:val="ListParagraph"/>
        <w:numPr>
          <w:ilvl w:val="1"/>
          <w:numId w:val="1"/>
        </w:numPr>
        <w:tabs>
          <w:tab w:val="left" w:pos="1219"/>
        </w:tabs>
        <w:ind w:left="1219" w:hanging="359"/>
        <w:rPr>
          <w:sz w:val="24"/>
        </w:rPr>
      </w:pPr>
      <w:r>
        <w:rPr>
          <w:sz w:val="24"/>
        </w:rPr>
        <w:t>Grants</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awarded</w:t>
      </w:r>
      <w:r>
        <w:rPr>
          <w:spacing w:val="-1"/>
          <w:sz w:val="24"/>
        </w:rPr>
        <w:t xml:space="preserve"> </w:t>
      </w:r>
      <w:r>
        <w:rPr>
          <w:sz w:val="24"/>
        </w:rPr>
        <w:t>to</w:t>
      </w:r>
      <w:r>
        <w:rPr>
          <w:spacing w:val="-1"/>
          <w:sz w:val="24"/>
        </w:rPr>
        <w:t xml:space="preserve"> </w:t>
      </w:r>
      <w:r>
        <w:rPr>
          <w:sz w:val="24"/>
        </w:rPr>
        <w:t>eligible</w:t>
      </w:r>
      <w:r>
        <w:rPr>
          <w:spacing w:val="-2"/>
          <w:sz w:val="24"/>
        </w:rPr>
        <w:t xml:space="preserve"> </w:t>
      </w:r>
      <w:r>
        <w:rPr>
          <w:sz w:val="24"/>
        </w:rPr>
        <w:t>providers</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in</w:t>
      </w:r>
      <w:r>
        <w:rPr>
          <w:spacing w:val="-1"/>
          <w:sz w:val="24"/>
        </w:rPr>
        <w:t xml:space="preserve"> </w:t>
      </w:r>
      <w:r>
        <w:rPr>
          <w:spacing w:val="-2"/>
          <w:sz w:val="24"/>
        </w:rPr>
        <w:t>VI.D.1.</w:t>
      </w:r>
    </w:p>
    <w:p w14:paraId="143D1C62" w14:textId="77777777" w:rsidR="007F2AB7" w:rsidRDefault="007F2AB7">
      <w:pPr>
        <w:pStyle w:val="BodyText"/>
      </w:pPr>
    </w:p>
    <w:p w14:paraId="143D1C63" w14:textId="77777777" w:rsidR="007F2AB7" w:rsidRDefault="007D6CAA">
      <w:pPr>
        <w:pStyle w:val="ListParagraph"/>
        <w:numPr>
          <w:ilvl w:val="1"/>
          <w:numId w:val="1"/>
        </w:numPr>
        <w:tabs>
          <w:tab w:val="left" w:pos="1219"/>
        </w:tabs>
        <w:ind w:left="1219" w:right="469"/>
        <w:rPr>
          <w:sz w:val="24"/>
        </w:rPr>
      </w:pPr>
      <w:r>
        <w:rPr>
          <w:sz w:val="24"/>
        </w:rPr>
        <w:t>Preference</w:t>
      </w:r>
      <w:r>
        <w:rPr>
          <w:spacing w:val="38"/>
          <w:sz w:val="24"/>
        </w:rPr>
        <w:t xml:space="preserve"> </w:t>
      </w:r>
      <w:r>
        <w:rPr>
          <w:sz w:val="24"/>
        </w:rPr>
        <w:t>will</w:t>
      </w:r>
      <w:r>
        <w:rPr>
          <w:spacing w:val="37"/>
          <w:sz w:val="24"/>
        </w:rPr>
        <w:t xml:space="preserve"> </w:t>
      </w:r>
      <w:r>
        <w:rPr>
          <w:sz w:val="24"/>
        </w:rPr>
        <w:t>be</w:t>
      </w:r>
      <w:r>
        <w:rPr>
          <w:spacing w:val="35"/>
          <w:sz w:val="24"/>
        </w:rPr>
        <w:t xml:space="preserve"> </w:t>
      </w:r>
      <w:r>
        <w:rPr>
          <w:sz w:val="24"/>
        </w:rPr>
        <w:t>given</w:t>
      </w:r>
      <w:r>
        <w:rPr>
          <w:spacing w:val="36"/>
          <w:sz w:val="24"/>
        </w:rPr>
        <w:t xml:space="preserve"> </w:t>
      </w:r>
      <w:r>
        <w:rPr>
          <w:sz w:val="24"/>
        </w:rPr>
        <w:t>to</w:t>
      </w:r>
      <w:r>
        <w:rPr>
          <w:spacing w:val="36"/>
          <w:sz w:val="24"/>
        </w:rPr>
        <w:t xml:space="preserve"> </w:t>
      </w:r>
      <w:r>
        <w:rPr>
          <w:sz w:val="24"/>
        </w:rPr>
        <w:t>providers</w:t>
      </w:r>
      <w:r>
        <w:rPr>
          <w:spacing w:val="39"/>
          <w:sz w:val="24"/>
        </w:rPr>
        <w:t xml:space="preserve"> </w:t>
      </w:r>
      <w:r>
        <w:rPr>
          <w:sz w:val="24"/>
        </w:rPr>
        <w:t>with</w:t>
      </w:r>
      <w:r>
        <w:rPr>
          <w:spacing w:val="36"/>
          <w:sz w:val="24"/>
        </w:rPr>
        <w:t xml:space="preserve"> </w:t>
      </w:r>
      <w:r>
        <w:rPr>
          <w:sz w:val="24"/>
        </w:rPr>
        <w:t>experience</w:t>
      </w:r>
      <w:r>
        <w:rPr>
          <w:spacing w:val="35"/>
          <w:sz w:val="24"/>
        </w:rPr>
        <w:t xml:space="preserve"> </w:t>
      </w:r>
      <w:r>
        <w:rPr>
          <w:sz w:val="24"/>
        </w:rPr>
        <w:t>delivering</w:t>
      </w:r>
      <w:r>
        <w:rPr>
          <w:spacing w:val="36"/>
          <w:sz w:val="24"/>
        </w:rPr>
        <w:t xml:space="preserve"> </w:t>
      </w:r>
      <w:r>
        <w:rPr>
          <w:sz w:val="24"/>
        </w:rPr>
        <w:t>medical-legal partnership services.</w:t>
      </w:r>
    </w:p>
    <w:p w14:paraId="143D1C64" w14:textId="77777777" w:rsidR="007F2AB7" w:rsidRDefault="007F2AB7">
      <w:pPr>
        <w:pStyle w:val="BodyText"/>
      </w:pPr>
    </w:p>
    <w:p w14:paraId="143D1C65" w14:textId="77777777" w:rsidR="007F2AB7" w:rsidRDefault="007D6CAA">
      <w:pPr>
        <w:pStyle w:val="ListParagraph"/>
        <w:numPr>
          <w:ilvl w:val="1"/>
          <w:numId w:val="1"/>
        </w:numPr>
        <w:tabs>
          <w:tab w:val="left" w:pos="1219"/>
        </w:tabs>
        <w:ind w:left="1219" w:right="465"/>
        <w:rPr>
          <w:sz w:val="24"/>
        </w:rPr>
      </w:pPr>
      <w:r>
        <w:rPr>
          <w:sz w:val="24"/>
        </w:rPr>
        <w:t>Preference will be given to proposals including documented commitments from</w:t>
      </w:r>
      <w:r>
        <w:rPr>
          <w:spacing w:val="40"/>
          <w:sz w:val="24"/>
        </w:rPr>
        <w:t xml:space="preserve"> </w:t>
      </w:r>
      <w:r>
        <w:rPr>
          <w:sz w:val="24"/>
        </w:rPr>
        <w:t>local partners for the contribution of resources (fiscal or in kind) to the proposal.</w:t>
      </w:r>
    </w:p>
    <w:p w14:paraId="143D1C66" w14:textId="77777777" w:rsidR="007F2AB7" w:rsidRDefault="007F2AB7">
      <w:pPr>
        <w:pStyle w:val="BodyText"/>
      </w:pPr>
    </w:p>
    <w:p w14:paraId="143D1C67" w14:textId="77777777" w:rsidR="007F2AB7" w:rsidRDefault="007D6CAA">
      <w:pPr>
        <w:pStyle w:val="ListParagraph"/>
        <w:numPr>
          <w:ilvl w:val="1"/>
          <w:numId w:val="1"/>
        </w:numPr>
        <w:tabs>
          <w:tab w:val="left" w:pos="1219"/>
        </w:tabs>
        <w:ind w:left="1219" w:right="467"/>
        <w:rPr>
          <w:sz w:val="24"/>
        </w:rPr>
      </w:pPr>
      <w:r>
        <w:rPr>
          <w:sz w:val="24"/>
        </w:rPr>
        <w:t>Preference will be given to proposals connected to healthcare providers serving</w:t>
      </w:r>
      <w:r>
        <w:rPr>
          <w:spacing w:val="80"/>
          <w:sz w:val="24"/>
        </w:rPr>
        <w:t xml:space="preserve"> </w:t>
      </w:r>
      <w:r>
        <w:rPr>
          <w:sz w:val="24"/>
        </w:rPr>
        <w:t>populations with higher rates of indigency/poverty.</w:t>
      </w:r>
    </w:p>
    <w:p w14:paraId="143D1C68" w14:textId="77777777" w:rsidR="007F2AB7" w:rsidRDefault="007F2AB7">
      <w:pPr>
        <w:pStyle w:val="BodyText"/>
      </w:pPr>
    </w:p>
    <w:p w14:paraId="143D1C69" w14:textId="77777777" w:rsidR="007F2AB7" w:rsidRDefault="007D6CAA">
      <w:pPr>
        <w:pStyle w:val="ListParagraph"/>
        <w:numPr>
          <w:ilvl w:val="1"/>
          <w:numId w:val="1"/>
        </w:numPr>
        <w:tabs>
          <w:tab w:val="left" w:pos="1217"/>
          <w:tab w:val="left" w:pos="1219"/>
        </w:tabs>
        <w:ind w:left="1219" w:right="468"/>
        <w:rPr>
          <w:sz w:val="24"/>
        </w:rPr>
      </w:pPr>
      <w:r>
        <w:rPr>
          <w:sz w:val="24"/>
        </w:rPr>
        <w:t>Allocation of grants will seek to maximize the return to state government, local</w:t>
      </w:r>
      <w:r>
        <w:rPr>
          <w:spacing w:val="80"/>
          <w:sz w:val="24"/>
        </w:rPr>
        <w:t xml:space="preserve"> </w:t>
      </w:r>
      <w:r>
        <w:rPr>
          <w:sz w:val="24"/>
        </w:rPr>
        <w:t>government, and clients.</w:t>
      </w:r>
    </w:p>
    <w:p w14:paraId="143D1C6A" w14:textId="77777777" w:rsidR="007F2AB7" w:rsidRDefault="007F2AB7">
      <w:pPr>
        <w:pStyle w:val="BodyText"/>
        <w:spacing w:before="7"/>
      </w:pPr>
    </w:p>
    <w:p w14:paraId="143D1C6B" w14:textId="77777777" w:rsidR="007F2AB7" w:rsidRDefault="007D6CAA">
      <w:pPr>
        <w:pStyle w:val="ListParagraph"/>
        <w:numPr>
          <w:ilvl w:val="0"/>
          <w:numId w:val="1"/>
        </w:numPr>
        <w:tabs>
          <w:tab w:val="left" w:pos="509"/>
          <w:tab w:val="left" w:pos="1218"/>
        </w:tabs>
        <w:spacing w:line="259" w:lineRule="auto"/>
        <w:ind w:right="463" w:hanging="10"/>
        <w:jc w:val="both"/>
        <w:rPr>
          <w:sz w:val="24"/>
        </w:rPr>
      </w:pPr>
      <w:r>
        <w:rPr>
          <w:sz w:val="24"/>
          <w:u w:val="single"/>
        </w:rPr>
        <w:t>Directions and Deadlines for Application</w:t>
      </w:r>
      <w:r>
        <w:rPr>
          <w:sz w:val="24"/>
        </w:rPr>
        <w:t xml:space="preserve">: Applications for grant funds </w:t>
      </w:r>
      <w:r>
        <w:rPr>
          <w:b/>
          <w:sz w:val="24"/>
        </w:rPr>
        <w:t xml:space="preserve">must be submitted via email </w:t>
      </w:r>
      <w:r>
        <w:rPr>
          <w:sz w:val="24"/>
        </w:rPr>
        <w:t xml:space="preserve">to the Judicial Council/Administrative Office of the Courts at </w:t>
      </w:r>
      <w:hyperlink r:id="rId16">
        <w:r>
          <w:rPr>
            <w:color w:val="000099"/>
            <w:spacing w:val="-2"/>
            <w:sz w:val="24"/>
            <w:u w:val="single" w:color="000099"/>
          </w:rPr>
          <w:t>grants@georgiacourts.gov</w:t>
        </w:r>
        <w:r>
          <w:rPr>
            <w:spacing w:val="-2"/>
            <w:sz w:val="24"/>
          </w:rPr>
          <w:t>.</w:t>
        </w:r>
      </w:hyperlink>
    </w:p>
    <w:p w14:paraId="143D1C6C" w14:textId="77777777" w:rsidR="007F2AB7" w:rsidRDefault="007F2AB7">
      <w:pPr>
        <w:pStyle w:val="BodyText"/>
        <w:spacing w:before="23"/>
      </w:pPr>
    </w:p>
    <w:p w14:paraId="143D1C6D" w14:textId="77777777" w:rsidR="007F2AB7" w:rsidRDefault="007D6CAA">
      <w:pPr>
        <w:pStyle w:val="BodyText"/>
        <w:spacing w:line="247" w:lineRule="auto"/>
        <w:ind w:left="495" w:right="436" w:hanging="10"/>
      </w:pPr>
      <w:r>
        <w:t xml:space="preserve">Comments may be submitted to the Judicial Council/Administrative Office of the Courts at </w:t>
      </w:r>
      <w:hyperlink r:id="rId17">
        <w:r>
          <w:rPr>
            <w:color w:val="000099"/>
            <w:u w:val="single" w:color="000099"/>
          </w:rPr>
          <w:t>grants@georgiacourts.gov</w:t>
        </w:r>
      </w:hyperlink>
      <w:r>
        <w:rPr>
          <w:color w:val="000099"/>
        </w:rPr>
        <w:t xml:space="preserve"> </w:t>
      </w:r>
      <w:r>
        <w:t>or (404) 656-5171.</w:t>
      </w:r>
    </w:p>
    <w:sectPr w:rsidR="007F2AB7">
      <w:pgSz w:w="12240" w:h="15840"/>
      <w:pgMar w:top="1380" w:right="1340" w:bottom="1200" w:left="130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F308" w14:textId="77777777" w:rsidR="007D6CAA" w:rsidRDefault="007D6CAA">
      <w:r>
        <w:separator/>
      </w:r>
    </w:p>
  </w:endnote>
  <w:endnote w:type="continuationSeparator" w:id="0">
    <w:p w14:paraId="7AF51189" w14:textId="77777777" w:rsidR="007D6CAA" w:rsidRDefault="007D6CAA">
      <w:r>
        <w:continuationSeparator/>
      </w:r>
    </w:p>
  </w:endnote>
  <w:endnote w:type="continuationNotice" w:id="1">
    <w:p w14:paraId="2810BEFE" w14:textId="77777777" w:rsidR="00342FC4" w:rsidRDefault="00342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1C6E" w14:textId="77777777" w:rsidR="007F2AB7" w:rsidRDefault="007D6CAA">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43D1C70" wp14:editId="143D1C71">
              <wp:simplePos x="0" y="0"/>
              <wp:positionH relativeFrom="page">
                <wp:posOffset>3573271</wp:posOffset>
              </wp:positionH>
              <wp:positionV relativeFrom="page">
                <wp:posOffset>9273089</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14:paraId="143D1C74" w14:textId="77777777" w:rsidR="007F2AB7" w:rsidRDefault="007D6CAA">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t>2</w:t>
                          </w:r>
                        </w:p>
                      </w:txbxContent>
                    </wps:txbx>
                    <wps:bodyPr wrap="square" lIns="0" tIns="0" rIns="0" bIns="0" rtlCol="0">
                      <a:noAutofit/>
                    </wps:bodyPr>
                  </wps:wsp>
                </a:graphicData>
              </a:graphic>
            </wp:anchor>
          </w:drawing>
        </mc:Choice>
        <mc:Fallback>
          <w:pict>
            <v:shapetype w14:anchorId="143D1C70" id="_x0000_t202" coordsize="21600,21600" o:spt="202" path="m,l,21600r21600,l21600,xe">
              <v:stroke joinstyle="miter"/>
              <v:path gradientshapeok="t" o:connecttype="rect"/>
            </v:shapetype>
            <v:shape id="Textbox 1" o:spid="_x0000_s1026" type="#_x0000_t202" style="position:absolute;margin-left:281.35pt;margin-top:730.15pt;width:47.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CxkwEAABoDAAAOAAAAZHJzL2Uyb0RvYy54bWysUsGO0zAQvSPxD5bv1Omi7aKo6WphBUJa&#10;AdLCB7iO3UTEHjPjNunfM3bTFsEN7cUee8Zv3nvj9f3kB3GwSD2ERi4XlRQ2GGj7sGvkj+8f37yT&#10;gpIOrR4g2EYeLcn7zetX6zHW9gY6GFqLgkEC1WNsZJdSrJUi01mvaQHRBk46QK8TH3GnWtQjo/tB&#10;3VTVSo2AbUQwlohvH09JuSn4zlmTvjpHNomhkcwtlRXLus2r2qx1vUMdu97MNPR/sPC6D9z0AvWo&#10;kxZ77P+B8r1BIHBpYcArcK43tmhgNcvqLzXPnY62aGFzKF5sopeDNV8Oz/EbijS9h4kHWERQfALz&#10;k9gbNUaq55rsKdXE1Vno5NDnnSUIfsjeHi9+2ikJw5erqrpbcsZwarm6vXt7m/1W18cRKX2y4EUO&#10;Gok8rkJAH54onUrPJTOXU/tMJE3biUtyuIX2yBpGHmMj6ddeo5Vi+BzYpzzzc4DnYHsOMA0foPyM&#10;LCXAwz6B60vnK+7cmQdQuM+fJU/4z3Opun7pzW8AAAD//wMAUEsDBBQABgAIAAAAIQASWy1f4QAA&#10;AA0BAAAPAAAAZHJzL2Rvd25yZXYueG1sTI/BTsMwEETvSPyDtUjcqE1p3RLiVBWCExIiDQeOTuwm&#10;VuN1iN02/D3bE9x2d0azb/LN5Ht2smN0ARXczwQwi00wDlsFn9Xr3RpYTBqN7gNaBT82wqa4vsp1&#10;ZsIZS3vapZZRCMZMK+hSGjLOY9NZr+MsDBZJ24fR60Tr2HIz6jOF+57PhZDca4f0odODfe5sc9gd&#10;vYLtF5Yv7vu9/ij3pauqR4Fv8qDU7c20fQKW7JT+zHDBJ3QoiKkORzSR9QqWcr4iKwkLKR6AkUUu&#10;VzTUl9NaLoAXOf/fovgFAAD//wMAUEsBAi0AFAAGAAgAAAAhALaDOJL+AAAA4QEAABMAAAAAAAAA&#10;AAAAAAAAAAAAAFtDb250ZW50X1R5cGVzXS54bWxQSwECLQAUAAYACAAAACEAOP0h/9YAAACUAQAA&#10;CwAAAAAAAAAAAAAAAAAvAQAAX3JlbHMvLnJlbHNQSwECLQAUAAYACAAAACEAr7yAsZMBAAAaAwAA&#10;DgAAAAAAAAAAAAAAAAAuAgAAZHJzL2Uyb0RvYy54bWxQSwECLQAUAAYACAAAACEAElstX+EAAAAN&#10;AQAADwAAAAAAAAAAAAAAAADtAwAAZHJzL2Rvd25yZXYueG1sUEsFBgAAAAAEAAQA8wAAAPsEAAAA&#10;AA==&#10;" filled="f" stroked="f">
              <v:textbox inset="0,0,0,0">
                <w:txbxContent>
                  <w:p w14:paraId="143D1C74" w14:textId="77777777" w:rsidR="007F2AB7" w:rsidRDefault="007D6CAA">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1C6F" w14:textId="77777777" w:rsidR="007F2AB7" w:rsidRDefault="007D6CAA">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143D1C72" wp14:editId="143D1C73">
              <wp:simplePos x="0" y="0"/>
              <wp:positionH relativeFrom="page">
                <wp:posOffset>3582415</wp:posOffset>
              </wp:positionH>
              <wp:positionV relativeFrom="page">
                <wp:posOffset>9273089</wp:posOffset>
              </wp:positionV>
              <wp:extent cx="6007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14:paraId="143D1C75" w14:textId="77777777" w:rsidR="007F2AB7" w:rsidRDefault="007D6CAA">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t>3</w:t>
                          </w:r>
                        </w:p>
                      </w:txbxContent>
                    </wps:txbx>
                    <wps:bodyPr wrap="square" lIns="0" tIns="0" rIns="0" bIns="0" rtlCol="0">
                      <a:noAutofit/>
                    </wps:bodyPr>
                  </wps:wsp>
                </a:graphicData>
              </a:graphic>
            </wp:anchor>
          </w:drawing>
        </mc:Choice>
        <mc:Fallback>
          <w:pict>
            <v:shapetype w14:anchorId="143D1C72" id="_x0000_t202" coordsize="21600,21600" o:spt="202" path="m,l,21600r21600,l21600,xe">
              <v:stroke joinstyle="miter"/>
              <v:path gradientshapeok="t" o:connecttype="rect"/>
            </v:shapetype>
            <v:shape id="Textbox 2" o:spid="_x0000_s1027" type="#_x0000_t202" style="position:absolute;margin-left:282.1pt;margin-top:730.15pt;width:47.3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6ewlwEAACEDAAAOAAAAZHJzL2Uyb0RvYy54bWysUsGO0zAQvSPxD5bv1Omi7aKo6WphBUJa&#10;AdLCB7iO3UTEHjPjNunfM3bTFsEN7cUez4yf33vj9f3kB3GwSD2ERi4XlRQ2GGj7sGvkj+8f37yT&#10;gpIOrR4g2EYeLcn7zetX6zHW9gY6GFqLgkEC1WNsZJdSrJUi01mvaQHRBi46QK8TH3GnWtQjo/tB&#10;3VTVSo2AbUQwloizj6ei3BR856xJX50jm8TQSOaWyopl3eZVbda63qGOXW9mGvo/WHjdB370AvWo&#10;kxZ77P+B8r1BIHBpYcArcK43tmhgNcvqLzXPnY62aGFzKF5sopeDNV8Oz/EbijS9h4kHWERQfALz&#10;k9gbNUaq557sKdXE3Vno5NDnnSUIvsjeHi9+2ikJw8lVVd0tuWK4tFzd3r29zX6r6+WIlD5Z8CIH&#10;jUQeVyGgD0+UTq3nlpnL6flMJE3bSfRt5sydObOF9shSRp5mI+nXXqOVYvgc2K48+nOA52B7DjAN&#10;H6B8kKwowMM+gesLgSvuTIDnUCTMfyYP+s9z6br+7M1vAAAA//8DAFBLAwQUAAYACAAAACEAofPp&#10;h+EAAAANAQAADwAAAGRycy9kb3ducmV2LnhtbEyPwU7DMBBE70j8g7VI3KhDSa0Q4lQVghNS1TQc&#10;ODqxm1iN1yF22/D3bE9w3Jmn2ZliPbuBnc0UrEcJj4sEmMHWa4udhM/6/SEDFqJCrQaPRsKPCbAu&#10;b28KlWt/wcqc97FjFIIhVxL6GMec89D2xqmw8KNB8g5+cirSOXVcT+pC4W7gyyQR3CmL9KFXo3nt&#10;TXvcn5yEzRdWb/Z72+yqQ2Xr+jnBD3GU8v5u3rwAi2aOfzBc61N1KKlT40+oAxskrES6JJSMVCRP&#10;wAgRq4zWNFcpEynwsuD/V5S/AAAA//8DAFBLAQItABQABgAIAAAAIQC2gziS/gAAAOEBAAATAAAA&#10;AAAAAAAAAAAAAAAAAABbQ29udGVudF9UeXBlc10ueG1sUEsBAi0AFAAGAAgAAAAhADj9If/WAAAA&#10;lAEAAAsAAAAAAAAAAAAAAAAALwEAAF9yZWxzLy5yZWxzUEsBAi0AFAAGAAgAAAAhAIxjp7CXAQAA&#10;IQMAAA4AAAAAAAAAAAAAAAAALgIAAGRycy9lMm9Eb2MueG1sUEsBAi0AFAAGAAgAAAAhAKHz6Yfh&#10;AAAADQEAAA8AAAAAAAAAAAAAAAAA8QMAAGRycy9kb3ducmV2LnhtbFBLBQYAAAAABAAEAPMAAAD/&#10;BAAAAAA=&#10;" filled="f" stroked="f">
              <v:textbox inset="0,0,0,0">
                <w:txbxContent>
                  <w:p w14:paraId="143D1C75" w14:textId="77777777" w:rsidR="007F2AB7" w:rsidRDefault="007D6CAA">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7C05" w14:textId="77777777" w:rsidR="007D6CAA" w:rsidRDefault="007D6CAA">
      <w:r>
        <w:separator/>
      </w:r>
    </w:p>
  </w:footnote>
  <w:footnote w:type="continuationSeparator" w:id="0">
    <w:p w14:paraId="32AE0897" w14:textId="77777777" w:rsidR="007D6CAA" w:rsidRDefault="007D6CAA">
      <w:r>
        <w:continuationSeparator/>
      </w:r>
    </w:p>
  </w:footnote>
  <w:footnote w:type="continuationNotice" w:id="1">
    <w:p w14:paraId="4F3A6860" w14:textId="77777777" w:rsidR="00342FC4" w:rsidRDefault="00342F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E80"/>
    <w:multiLevelType w:val="hybridMultilevel"/>
    <w:tmpl w:val="8A1245AA"/>
    <w:lvl w:ilvl="0" w:tplc="1D7EBE5C">
      <w:start w:val="1"/>
      <w:numFmt w:val="upperRoman"/>
      <w:lvlText w:val="%1."/>
      <w:lvlJc w:val="left"/>
      <w:pPr>
        <w:ind w:left="509"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616E4670">
      <w:start w:val="1"/>
      <w:numFmt w:val="upperLetter"/>
      <w:lvlText w:val="%2."/>
      <w:lvlJc w:val="left"/>
      <w:pPr>
        <w:ind w:left="12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608BC8C">
      <w:start w:val="1"/>
      <w:numFmt w:val="decimal"/>
      <w:lvlText w:val="%3."/>
      <w:lvlJc w:val="left"/>
      <w:pPr>
        <w:ind w:left="1522" w:hanging="30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5E2B682">
      <w:numFmt w:val="bullet"/>
      <w:lvlText w:val="•"/>
      <w:lvlJc w:val="left"/>
      <w:pPr>
        <w:ind w:left="1580" w:hanging="303"/>
      </w:pPr>
      <w:rPr>
        <w:rFonts w:hint="default"/>
        <w:lang w:val="en-US" w:eastAsia="en-US" w:bidi="ar-SA"/>
      </w:rPr>
    </w:lvl>
    <w:lvl w:ilvl="4" w:tplc="41A275C6">
      <w:numFmt w:val="bullet"/>
      <w:lvlText w:val="•"/>
      <w:lvlJc w:val="left"/>
      <w:pPr>
        <w:ind w:left="2725" w:hanging="303"/>
      </w:pPr>
      <w:rPr>
        <w:rFonts w:hint="default"/>
        <w:lang w:val="en-US" w:eastAsia="en-US" w:bidi="ar-SA"/>
      </w:rPr>
    </w:lvl>
    <w:lvl w:ilvl="5" w:tplc="9D50B35C">
      <w:numFmt w:val="bullet"/>
      <w:lvlText w:val="•"/>
      <w:lvlJc w:val="left"/>
      <w:pPr>
        <w:ind w:left="3871" w:hanging="303"/>
      </w:pPr>
      <w:rPr>
        <w:rFonts w:hint="default"/>
        <w:lang w:val="en-US" w:eastAsia="en-US" w:bidi="ar-SA"/>
      </w:rPr>
    </w:lvl>
    <w:lvl w:ilvl="6" w:tplc="53BA88A8">
      <w:numFmt w:val="bullet"/>
      <w:lvlText w:val="•"/>
      <w:lvlJc w:val="left"/>
      <w:pPr>
        <w:ind w:left="5017" w:hanging="303"/>
      </w:pPr>
      <w:rPr>
        <w:rFonts w:hint="default"/>
        <w:lang w:val="en-US" w:eastAsia="en-US" w:bidi="ar-SA"/>
      </w:rPr>
    </w:lvl>
    <w:lvl w:ilvl="7" w:tplc="3410ADB4">
      <w:numFmt w:val="bullet"/>
      <w:lvlText w:val="•"/>
      <w:lvlJc w:val="left"/>
      <w:pPr>
        <w:ind w:left="6162" w:hanging="303"/>
      </w:pPr>
      <w:rPr>
        <w:rFonts w:hint="default"/>
        <w:lang w:val="en-US" w:eastAsia="en-US" w:bidi="ar-SA"/>
      </w:rPr>
    </w:lvl>
    <w:lvl w:ilvl="8" w:tplc="679891BC">
      <w:numFmt w:val="bullet"/>
      <w:lvlText w:val="•"/>
      <w:lvlJc w:val="left"/>
      <w:pPr>
        <w:ind w:left="7308" w:hanging="303"/>
      </w:pPr>
      <w:rPr>
        <w:rFonts w:hint="default"/>
        <w:lang w:val="en-US" w:eastAsia="en-US" w:bidi="ar-SA"/>
      </w:rPr>
    </w:lvl>
  </w:abstractNum>
  <w:num w:numId="1" w16cid:durableId="164457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B7"/>
    <w:rsid w:val="00342FC4"/>
    <w:rsid w:val="003B0F36"/>
    <w:rsid w:val="007D6CAA"/>
    <w:rsid w:val="007F2AB7"/>
    <w:rsid w:val="00916142"/>
    <w:rsid w:val="00C14E2B"/>
    <w:rsid w:val="00C7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1C0C"/>
  <w15:docId w15:val="{055240CB-288F-4999-9AD6-4EAFA6AC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0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342FC4"/>
    <w:pPr>
      <w:tabs>
        <w:tab w:val="center" w:pos="4680"/>
        <w:tab w:val="right" w:pos="9360"/>
      </w:tabs>
    </w:pPr>
  </w:style>
  <w:style w:type="character" w:customStyle="1" w:styleId="HeaderChar">
    <w:name w:val="Header Char"/>
    <w:basedOn w:val="DefaultParagraphFont"/>
    <w:link w:val="Header"/>
    <w:uiPriority w:val="99"/>
    <w:semiHidden/>
    <w:rsid w:val="00342FC4"/>
    <w:rPr>
      <w:rFonts w:ascii="Times New Roman" w:eastAsia="Times New Roman" w:hAnsi="Times New Roman" w:cs="Times New Roman"/>
    </w:rPr>
  </w:style>
  <w:style w:type="paragraph" w:styleId="Footer">
    <w:name w:val="footer"/>
    <w:basedOn w:val="Normal"/>
    <w:link w:val="FooterChar"/>
    <w:uiPriority w:val="99"/>
    <w:semiHidden/>
    <w:unhideWhenUsed/>
    <w:rsid w:val="00342FC4"/>
    <w:pPr>
      <w:tabs>
        <w:tab w:val="center" w:pos="4680"/>
        <w:tab w:val="right" w:pos="9360"/>
      </w:tabs>
    </w:pPr>
  </w:style>
  <w:style w:type="character" w:customStyle="1" w:styleId="FooterChar">
    <w:name w:val="Footer Char"/>
    <w:basedOn w:val="DefaultParagraphFont"/>
    <w:link w:val="Footer"/>
    <w:uiPriority w:val="99"/>
    <w:semiHidden/>
    <w:rsid w:val="00342FC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nts@georgiacourts.govo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georgiacourts.gov" TargetMode="External"/><Relationship Id="rId17" Type="http://schemas.openxmlformats.org/officeDocument/2006/relationships/hyperlink" Target="mailto:grants@georgiacourts.gov" TargetMode="External"/><Relationship Id="rId2" Type="http://schemas.openxmlformats.org/officeDocument/2006/relationships/customXml" Target="../customXml/item2.xml"/><Relationship Id="rId16" Type="http://schemas.openxmlformats.org/officeDocument/2006/relationships/hyperlink" Target="mailto:grants@georgiacourt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caoc.georgiacourts.gov/entity/standing-committee-on-gran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ecf.org/resources/2021-kids-count-data-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6ED04F8F72D46B34301761BA07784" ma:contentTypeVersion="10" ma:contentTypeDescription="Create a new document." ma:contentTypeScope="" ma:versionID="15c8431c3a0c2c05ff42d3a6862de734">
  <xsd:schema xmlns:xsd="http://www.w3.org/2001/XMLSchema" xmlns:xs="http://www.w3.org/2001/XMLSchema" xmlns:p="http://schemas.microsoft.com/office/2006/metadata/properties" xmlns:ns2="c5a8202f-8117-44bc-ac1c-d1377083daa8" xmlns:ns3="69718269-0e00-463e-9ae2-a30b476bb643" targetNamespace="http://schemas.microsoft.com/office/2006/metadata/properties" ma:root="true" ma:fieldsID="8f03b4f8073b79c70b719826b13f0ac4" ns2:_="" ns3:_="">
    <xsd:import namespace="c5a8202f-8117-44bc-ac1c-d1377083daa8"/>
    <xsd:import namespace="69718269-0e00-463e-9ae2-a30b476bb6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8202f-8117-44bc-ac1c-d1377083d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18269-0e00-463e-9ae2-a30b476bb6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F6555-6DB1-4F4E-914A-7A5898B6AA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33FEB3-46C4-4A84-98D9-951A2824BD5A}">
  <ds:schemaRefs>
    <ds:schemaRef ds:uri="http://schemas.microsoft.com/sharepoint/v3/contenttype/forms"/>
  </ds:schemaRefs>
</ds:datastoreItem>
</file>

<file path=customXml/itemProps3.xml><?xml version="1.0" encoding="utf-8"?>
<ds:datastoreItem xmlns:ds="http://schemas.openxmlformats.org/officeDocument/2006/customXml" ds:itemID="{8237750F-CDD2-41BD-B827-0E44FB67F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8202f-8117-44bc-ac1c-d1377083daa8"/>
    <ds:schemaRef ds:uri="69718269-0e00-463e-9ae2-a30b476bb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9308</Characters>
  <Application>Microsoft Office Word</Application>
  <DocSecurity>0</DocSecurity>
  <Lines>206</Lines>
  <Paragraphs>87</Paragraphs>
  <ScaleCrop>false</ScaleCrop>
  <Company>Microsoft</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Collier" &lt;carole.collier@georgiacourts.gov&gt;</dc:creator>
  <cp:lastModifiedBy>Carole Griffith</cp:lastModifiedBy>
  <cp:revision>2</cp:revision>
  <dcterms:created xsi:type="dcterms:W3CDTF">2025-04-14T19:04:00Z</dcterms:created>
  <dcterms:modified xsi:type="dcterms:W3CDTF">2025-04-14T19:04:00Z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0x010100A2E6ED04F8F72D46B34301761BA07784</vt:lpwstr>
  </property>
  <property fmtid="{D5CDD505-2E9C-101B-9397-08002B2CF9AE}" pid="3" name="Created">
    <vt:filetime>2023-05-01T00:00:00Z</vt:filetime>
  </property>
  <property fmtid="{D5CDD505-2E9C-101B-9397-08002B2CF9AE}" pid="4" name="Creator">
    <vt:lpwstr>Acrobat PDFMaker 23 for Word</vt:lpwstr>
  </property>
  <property fmtid="{D5CDD505-2E9C-101B-9397-08002B2CF9AE}" pid="5" name="LastSaved">
    <vt:filetime>2024-04-12T00:00:00Z</vt:filetime>
  </property>
  <property fmtid="{D5CDD505-2E9C-101B-9397-08002B2CF9AE}" pid="6" name="Producer">
    <vt:lpwstr>Adobe PDF Library 23.1.175</vt:lpwstr>
  </property>
  <property fmtid="{D5CDD505-2E9C-101B-9397-08002B2CF9AE}" pid="7" name="SourceModified">
    <vt:lpwstr/>
  </property>
</Properties>
</file>